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9A" w:rsidRDefault="00FB5DAB" w:rsidP="009046EB">
      <w:pPr>
        <w:spacing w:after="0" w:line="240" w:lineRule="auto"/>
        <w:jc w:val="center"/>
        <w:rPr>
          <w:rFonts w:ascii="Liberation Serif" w:hAnsi="Liberation Serif" w:cs="Liberation Serif"/>
          <w:b/>
          <w:sz w:val="28"/>
          <w:szCs w:val="28"/>
        </w:rPr>
      </w:pPr>
      <w:r w:rsidRPr="000B3C62">
        <w:rPr>
          <w:rFonts w:ascii="Liberation Serif" w:hAnsi="Liberation Serif" w:cs="Liberation Serif"/>
          <w:b/>
          <w:sz w:val="28"/>
          <w:szCs w:val="28"/>
        </w:rPr>
        <w:t xml:space="preserve">Информация о мерах государственной поддержки семей, имеющих детей, а также несовершеннолетних, включая инвалидов, из социально уязвимых </w:t>
      </w:r>
      <w:r w:rsidRPr="000B3C62">
        <w:rPr>
          <w:rFonts w:ascii="Liberation Serif" w:hAnsi="Liberation Serif" w:cs="Liberation Serif"/>
          <w:b/>
          <w:sz w:val="28"/>
          <w:szCs w:val="28"/>
        </w:rPr>
        <w:t>категорий семей, многодетных семей, семей участников СВО, а также детей военнослужащих в Сысертском муниципальном образовании</w:t>
      </w:r>
    </w:p>
    <w:tbl>
      <w:tblPr>
        <w:tblW w:w="15021" w:type="dxa"/>
        <w:tblCellMar>
          <w:left w:w="10" w:type="dxa"/>
          <w:right w:w="10" w:type="dxa"/>
        </w:tblCellMar>
        <w:tblLook w:val="0000" w:firstRow="0" w:lastRow="0" w:firstColumn="0" w:lastColumn="0" w:noHBand="0" w:noVBand="0"/>
      </w:tblPr>
      <w:tblGrid>
        <w:gridCol w:w="7508"/>
        <w:gridCol w:w="7513"/>
      </w:tblGrid>
      <w:tr w:rsidR="00650E58" w:rsidRPr="00395A81" w:rsidTr="000A2518">
        <w:tblPrEx>
          <w:tblCellMar>
            <w:top w:w="0" w:type="dxa"/>
            <w:bottom w:w="0" w:type="dxa"/>
          </w:tblCellMar>
        </w:tblPrEx>
        <w:trPr>
          <w:tblHeader/>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58" w:rsidRPr="00395A81" w:rsidRDefault="00650E58" w:rsidP="000A2518">
            <w:pPr>
              <w:spacing w:after="0" w:line="240" w:lineRule="auto"/>
              <w:jc w:val="center"/>
              <w:rPr>
                <w:rFonts w:ascii="Liberation Serif" w:hAnsi="Liberation Serif" w:cs="Liberation Serif"/>
                <w:b/>
                <w:sz w:val="24"/>
                <w:szCs w:val="24"/>
              </w:rPr>
            </w:pPr>
            <w:r w:rsidRPr="00395A81">
              <w:rPr>
                <w:rFonts w:ascii="Liberation Serif" w:hAnsi="Liberation Serif" w:cs="Liberation Serif"/>
                <w:b/>
                <w:sz w:val="24"/>
                <w:szCs w:val="24"/>
              </w:rPr>
              <w:t>Муниципальные льготы и меры социальной поддержки, предоставляемые в настоящее время военнослужащим, детям СВО и членам их семей</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E58" w:rsidRPr="00395A81" w:rsidRDefault="00650E58" w:rsidP="000A2518">
            <w:pPr>
              <w:spacing w:after="0" w:line="240" w:lineRule="auto"/>
              <w:jc w:val="center"/>
              <w:rPr>
                <w:rFonts w:ascii="Liberation Serif" w:hAnsi="Liberation Serif" w:cs="Liberation Serif"/>
                <w:b/>
                <w:sz w:val="24"/>
                <w:szCs w:val="24"/>
              </w:rPr>
            </w:pPr>
            <w:r w:rsidRPr="00395A81">
              <w:rPr>
                <w:rFonts w:ascii="Liberation Serif" w:hAnsi="Liberation Serif" w:cs="Liberation Serif"/>
                <w:b/>
                <w:sz w:val="24"/>
                <w:szCs w:val="24"/>
              </w:rPr>
              <w:t xml:space="preserve">Нормативные правовые акты, регламентирующие предоставление льгот и мер социальной поддержки </w:t>
            </w:r>
          </w:p>
        </w:tc>
      </w:tr>
    </w:tbl>
    <w:p w:rsidR="00650E58" w:rsidRPr="00650E58" w:rsidRDefault="00650E58" w:rsidP="009046EB">
      <w:pPr>
        <w:spacing w:after="0" w:line="240" w:lineRule="auto"/>
        <w:jc w:val="center"/>
        <w:rPr>
          <w:rFonts w:ascii="Liberation Serif" w:hAnsi="Liberation Serif" w:cs="Liberation Serif"/>
          <w:b/>
          <w:sz w:val="4"/>
          <w:szCs w:val="4"/>
        </w:rPr>
      </w:pPr>
    </w:p>
    <w:tbl>
      <w:tblPr>
        <w:tblW w:w="15021" w:type="dxa"/>
        <w:tblCellMar>
          <w:left w:w="10" w:type="dxa"/>
          <w:right w:w="10" w:type="dxa"/>
        </w:tblCellMar>
        <w:tblLook w:val="0000" w:firstRow="0" w:lastRow="0" w:firstColumn="0" w:lastColumn="0" w:noHBand="0" w:noVBand="0"/>
      </w:tblPr>
      <w:tblGrid>
        <w:gridCol w:w="7508"/>
        <w:gridCol w:w="7513"/>
      </w:tblGrid>
      <w:tr w:rsidR="000B3C62" w:rsidTr="009046EB">
        <w:tblPrEx>
          <w:tblCellMar>
            <w:top w:w="0" w:type="dxa"/>
            <w:bottom w:w="0" w:type="dxa"/>
          </w:tblCellMar>
        </w:tblPrEx>
        <w:trPr>
          <w:tblHeader/>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3C62" w:rsidRPr="00650E58" w:rsidRDefault="00650E58">
            <w:pPr>
              <w:spacing w:after="0" w:line="240" w:lineRule="auto"/>
              <w:jc w:val="center"/>
              <w:rPr>
                <w:rFonts w:ascii="Liberation Serif" w:hAnsi="Liberation Serif" w:cs="Liberation Serif"/>
                <w:sz w:val="24"/>
                <w:szCs w:val="24"/>
              </w:rPr>
            </w:pPr>
            <w:r w:rsidRPr="00650E58">
              <w:rPr>
                <w:rFonts w:ascii="Liberation Serif" w:hAnsi="Liberation Serif" w:cs="Liberation Serif"/>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3C62" w:rsidRPr="00650E58" w:rsidRDefault="00650E58">
            <w:pPr>
              <w:spacing w:after="0" w:line="240" w:lineRule="auto"/>
              <w:jc w:val="center"/>
              <w:rPr>
                <w:rFonts w:ascii="Liberation Serif" w:hAnsi="Liberation Serif" w:cs="Liberation Serif"/>
                <w:sz w:val="24"/>
                <w:szCs w:val="24"/>
              </w:rPr>
            </w:pPr>
            <w:r w:rsidRPr="00650E58">
              <w:rPr>
                <w:rFonts w:ascii="Liberation Serif" w:hAnsi="Liberation Serif" w:cs="Liberation Serif"/>
                <w:sz w:val="24"/>
                <w:szCs w:val="24"/>
              </w:rPr>
              <w:t>2</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spacing w:after="0" w:line="240" w:lineRule="auto"/>
              <w:rPr>
                <w:rFonts w:ascii="Liberation Serif" w:hAnsi="Liberation Serif" w:cs="Liberation Serif"/>
                <w:sz w:val="24"/>
                <w:szCs w:val="24"/>
              </w:rPr>
            </w:pPr>
            <w:r>
              <w:rPr>
                <w:rFonts w:ascii="Liberation Serif" w:hAnsi="Liberation Serif" w:cs="Liberation Serif"/>
                <w:sz w:val="24"/>
                <w:szCs w:val="24"/>
              </w:rPr>
              <w:t>Внеочередное предоставление мест в дошкольных учреждениях детям военнослужащих по месту жительства их семей</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ConsPlusTitle"/>
              <w:widowControl/>
              <w:jc w:val="both"/>
            </w:pPr>
            <w:r>
              <w:rPr>
                <w:rFonts w:ascii="Liberation Serif" w:hAnsi="Liberation Serif" w:cs="Liberation Serif"/>
                <w:b w:val="0"/>
                <w:iCs/>
                <w:sz w:val="24"/>
                <w:szCs w:val="24"/>
              </w:rPr>
              <w:t>Постановление Администрации Сысертского городского округа от 07.05.2020 № 860 «Об утверждении Положения о порядке комплектования муниципальных образовательных учреждений Сысертского городского округа, реализующих основную общеобразовательную программу дошкольного образования»</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a3"/>
              <w:jc w:val="both"/>
              <w:rPr>
                <w:rFonts w:ascii="Liberation Serif" w:hAnsi="Liberation Serif" w:cs="Liberation Serif"/>
              </w:rPr>
            </w:pPr>
            <w:r>
              <w:rPr>
                <w:rFonts w:ascii="Liberation Serif" w:hAnsi="Liberation Serif" w:cs="Liberation Serif"/>
              </w:rPr>
              <w:t>Родительская плата не взимается за присмотр и уход за детьми граждан:</w:t>
            </w:r>
          </w:p>
          <w:p w:rsidR="000B3C62" w:rsidRDefault="000B3C62" w:rsidP="009046EB">
            <w:pPr>
              <w:pStyle w:val="a3"/>
              <w:jc w:val="both"/>
              <w:rPr>
                <w:rFonts w:ascii="Liberation Serif" w:hAnsi="Liberation Serif" w:cs="Liberation Serif"/>
              </w:rPr>
            </w:pPr>
            <w:r>
              <w:rPr>
                <w:rFonts w:ascii="Liberation Serif" w:hAnsi="Liberation Serif" w:cs="Liberation Serif"/>
              </w:rPr>
              <w:t>- призванных на военную службу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обучающимися в муниципальных автономных дошкольных учреждениях Сысертского городского округа, реализующих образовательную программу дошкольного образования;</w:t>
            </w:r>
          </w:p>
          <w:p w:rsidR="000B3C62" w:rsidRDefault="000B3C62" w:rsidP="009046EB">
            <w:pPr>
              <w:pStyle w:val="a3"/>
              <w:jc w:val="both"/>
              <w:rPr>
                <w:rFonts w:ascii="Liberation Serif" w:hAnsi="Liberation Serif" w:cs="Liberation Serif"/>
              </w:rPr>
            </w:pPr>
            <w:r>
              <w:rPr>
                <w:rFonts w:ascii="Liberation Serif" w:hAnsi="Liberation Serif" w:cs="Liberation Serif"/>
              </w:rPr>
              <w:t xml:space="preserve">-детьми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с 24 февраля 2022 года; </w:t>
            </w:r>
          </w:p>
          <w:p w:rsidR="000B3C62" w:rsidRDefault="000B3C62" w:rsidP="009046EB">
            <w:pPr>
              <w:pStyle w:val="a3"/>
              <w:jc w:val="both"/>
              <w:rPr>
                <w:rFonts w:ascii="Liberation Serif" w:hAnsi="Liberation Serif" w:cs="Liberation Serif"/>
              </w:rPr>
            </w:pPr>
            <w:r>
              <w:rPr>
                <w:rFonts w:ascii="Liberation Serif" w:hAnsi="Liberation Serif" w:cs="Liberation Serif"/>
              </w:rPr>
              <w:t>- детьми участников специальной военной операции в случае гибели (смерти) участника.</w:t>
            </w:r>
          </w:p>
          <w:p w:rsidR="00650E58" w:rsidRDefault="00650E58" w:rsidP="009046EB">
            <w:pPr>
              <w:pStyle w:val="a3"/>
              <w:jc w:val="both"/>
              <w:rPr>
                <w:rFonts w:ascii="Liberation Serif" w:hAnsi="Liberation Serif" w:cs="Liberation Serif"/>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jc w:val="both"/>
            </w:pPr>
            <w:r>
              <w:rPr>
                <w:rFonts w:ascii="Liberation Serif" w:hAnsi="Liberation Serif" w:cs="Liberation Serif"/>
                <w:iCs/>
                <w:color w:val="000000"/>
                <w:sz w:val="24"/>
                <w:szCs w:val="24"/>
              </w:rPr>
              <w:t>Постановление Администрации Сысертского городского округа от 10.12.2018 № 1839 «</w:t>
            </w:r>
            <w:r>
              <w:rPr>
                <w:rFonts w:ascii="Liberation Serif" w:eastAsia="Times New Roman" w:hAnsi="Liberation Serif" w:cs="Liberation Serif"/>
                <w:bCs/>
                <w:color w:val="000000"/>
                <w:sz w:val="24"/>
                <w:szCs w:val="24"/>
                <w:lang w:eastAsia="ru-RU"/>
              </w:rPr>
              <w:t xml:space="preserve">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Сысертского городского округа, осуществляющих образовательную деятельность» </w:t>
            </w:r>
            <w:r>
              <w:rPr>
                <w:rFonts w:ascii="Liberation Serif" w:hAnsi="Liberation Serif" w:cs="Liberation Serif"/>
                <w:color w:val="000000"/>
                <w:sz w:val="24"/>
                <w:szCs w:val="24"/>
              </w:rPr>
              <w:t xml:space="preserve">(в редакции постановлений Администрации Сысертского городского округа от 15.01.2020 </w:t>
            </w:r>
            <w:hyperlink r:id="rId6" w:history="1">
              <w:r>
                <w:rPr>
                  <w:rFonts w:ascii="Liberation Serif" w:hAnsi="Liberation Serif" w:cs="Liberation Serif"/>
                  <w:color w:val="000000"/>
                  <w:sz w:val="24"/>
                  <w:szCs w:val="24"/>
                </w:rPr>
                <w:t>№ 23</w:t>
              </w:r>
            </w:hyperlink>
            <w:r>
              <w:rPr>
                <w:rFonts w:ascii="Liberation Serif" w:hAnsi="Liberation Serif" w:cs="Liberation Serif"/>
                <w:color w:val="000000"/>
                <w:sz w:val="24"/>
                <w:szCs w:val="24"/>
              </w:rPr>
              <w:t xml:space="preserve">, от 31.01.2020 </w:t>
            </w:r>
            <w:hyperlink r:id="rId7" w:history="1">
              <w:r>
                <w:rPr>
                  <w:rFonts w:ascii="Liberation Serif" w:hAnsi="Liberation Serif" w:cs="Liberation Serif"/>
                  <w:color w:val="000000"/>
                  <w:sz w:val="24"/>
                  <w:szCs w:val="24"/>
                </w:rPr>
                <w:t>№ 154</w:t>
              </w:r>
            </w:hyperlink>
            <w:r>
              <w:rPr>
                <w:rFonts w:ascii="Liberation Serif" w:hAnsi="Liberation Serif" w:cs="Liberation Serif"/>
                <w:color w:val="000000"/>
                <w:sz w:val="24"/>
                <w:szCs w:val="24"/>
              </w:rPr>
              <w:t xml:space="preserve">, от 26.01.2021 </w:t>
            </w:r>
            <w:hyperlink r:id="rId8" w:history="1">
              <w:r>
                <w:rPr>
                  <w:rFonts w:ascii="Liberation Serif" w:hAnsi="Liberation Serif" w:cs="Liberation Serif"/>
                  <w:color w:val="000000"/>
                  <w:sz w:val="24"/>
                  <w:szCs w:val="24"/>
                </w:rPr>
                <w:t>№ 92</w:t>
              </w:r>
            </w:hyperlink>
            <w:r>
              <w:rPr>
                <w:rFonts w:ascii="Liberation Serif" w:hAnsi="Liberation Serif" w:cs="Liberation Serif"/>
                <w:color w:val="000000"/>
                <w:sz w:val="24"/>
                <w:szCs w:val="24"/>
              </w:rPr>
              <w:t xml:space="preserve">, от 23.12.2021 </w:t>
            </w:r>
            <w:hyperlink r:id="rId9" w:history="1">
              <w:r>
                <w:rPr>
                  <w:rFonts w:ascii="Liberation Serif" w:hAnsi="Liberation Serif" w:cs="Liberation Serif"/>
                  <w:color w:val="000000"/>
                  <w:sz w:val="24"/>
                  <w:szCs w:val="24"/>
                </w:rPr>
                <w:t>№ 2934</w:t>
              </w:r>
            </w:hyperlink>
            <w:r>
              <w:rPr>
                <w:rFonts w:ascii="Liberation Serif" w:hAnsi="Liberation Serif" w:cs="Liberation Serif"/>
                <w:color w:val="000000"/>
                <w:sz w:val="24"/>
                <w:szCs w:val="24"/>
              </w:rPr>
              <w:t>, от 15.11.2022 № 2930-ПА, от 15.12.2022 № 3245-ПА, от 11.01.2023 № 4-ПА, от 07.12.2023 № 3774-ПА, от 17.01.2024 № 94-ПА, от 01.10.2024 № 3574-ПА)</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a3"/>
              <w:jc w:val="both"/>
              <w:rPr>
                <w:rFonts w:ascii="Liberation Serif" w:hAnsi="Liberation Serif" w:cs="Liberation Serif"/>
              </w:rPr>
            </w:pPr>
            <w:r>
              <w:rPr>
                <w:rFonts w:ascii="Liberation Serif" w:hAnsi="Liberation Serif" w:cs="Liberation Serif"/>
              </w:rPr>
              <w:lastRenderedPageBreak/>
              <w:t>За счет средств бюджета одноразовое бесплатное горячее питание предоставляется обучающимся, получающим основное общее и среднее общее образования в муниципальных общеобразовательных организациях Сысертского городского округа (5-11 классы), из числа, детей, являющихся гражданами Российской Федерации, Украины, Донецкой Народной Республики, Луганской Народной Республики, лица без гражданства, постоянно проживающими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Луганской Народной Республики, прибывшими на территорию Российской Федерации в экстренном массовом порядке, дети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jc w:val="both"/>
            </w:pPr>
            <w:r>
              <w:rPr>
                <w:rFonts w:ascii="Liberation Serif" w:hAnsi="Liberation Serif"/>
                <w:iCs/>
                <w:color w:val="000000"/>
                <w:sz w:val="24"/>
                <w:szCs w:val="24"/>
              </w:rPr>
              <w:t xml:space="preserve">Постановление Администрации Сысертского городского округа от </w:t>
            </w:r>
            <w:r>
              <w:rPr>
                <w:rFonts w:ascii="Liberation Serif" w:hAnsi="Liberation Serif"/>
                <w:bCs/>
                <w:iCs/>
                <w:color w:val="000000"/>
                <w:sz w:val="24"/>
                <w:szCs w:val="24"/>
              </w:rPr>
              <w:t>10.02.2017 № 351 «О компенсационных выплатах на питание детей, обучающихся в общеобразовательных учреждениях Сысертского городского округа» (с изменениями).</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spacing w:after="0" w:line="240" w:lineRule="auto"/>
              <w:rPr>
                <w:rFonts w:ascii="Liberation Serif" w:hAnsi="Liberation Serif" w:cs="Liberation Serif"/>
                <w:sz w:val="24"/>
                <w:szCs w:val="24"/>
              </w:rPr>
            </w:pPr>
            <w:r>
              <w:rPr>
                <w:rFonts w:ascii="Liberation Serif" w:hAnsi="Liberation Serif" w:cs="Liberation Serif"/>
                <w:sz w:val="24"/>
                <w:szCs w:val="24"/>
              </w:rPr>
              <w:t>Первоочередное предоставление мест в дошкольных учреждениях детям из многодетных семей (Указ Президента Российской Федерации от 05 мая 1992 года № 431 «О мерах по социальной поддержке семей»)</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ConsPlusTitle"/>
              <w:widowControl/>
              <w:jc w:val="both"/>
            </w:pPr>
            <w:r>
              <w:rPr>
                <w:rFonts w:ascii="Liberation Serif" w:hAnsi="Liberation Serif" w:cs="Liberation Serif"/>
                <w:b w:val="0"/>
                <w:iCs/>
                <w:sz w:val="24"/>
                <w:szCs w:val="24"/>
              </w:rPr>
              <w:t>Постановление Администрации Сысертского городского округа от 07.05.2020 № 860 «Об утверждении Положения о порядке комплектования муниципальных образовательных учреждений Сысертского городского  округа, реализующих основную общеобразовательную программу  дошкольного образования»</w:t>
            </w:r>
          </w:p>
        </w:tc>
      </w:tr>
      <w:tr w:rsidR="000B3C62" w:rsidTr="009046EB">
        <w:tblPrEx>
          <w:tblCellMar>
            <w:top w:w="0" w:type="dxa"/>
            <w:bottom w:w="0" w:type="dxa"/>
          </w:tblCellMar>
        </w:tblPrEx>
        <w:trPr>
          <w:trHeight w:val="553"/>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395A81" w:rsidP="009046EB">
            <w:pPr>
              <w:pStyle w:val="a4"/>
            </w:pPr>
            <w:r>
              <w:rPr>
                <w:rFonts w:ascii="Liberation Serif" w:hAnsi="Liberation Serif" w:cs="Liberation Serif"/>
                <w:sz w:val="24"/>
                <w:szCs w:val="24"/>
              </w:rPr>
              <w:t>Л</w:t>
            </w:r>
            <w:r w:rsidR="000B3C62">
              <w:rPr>
                <w:rFonts w:ascii="Liberation Serif" w:hAnsi="Liberation Serif" w:cs="Liberation Serif"/>
                <w:sz w:val="24"/>
                <w:szCs w:val="24"/>
              </w:rPr>
              <w:t xml:space="preserve">ьготы по </w:t>
            </w:r>
            <w:r>
              <w:rPr>
                <w:rFonts w:ascii="Liberation Serif" w:hAnsi="Liberation Serif" w:cs="Liberation Serif"/>
                <w:sz w:val="24"/>
                <w:szCs w:val="24"/>
              </w:rPr>
              <w:t>о</w:t>
            </w:r>
            <w:r w:rsidR="000B3C62">
              <w:rPr>
                <w:rFonts w:ascii="Liberation Serif" w:hAnsi="Liberation Serif" w:cs="Liberation Serif"/>
                <w:sz w:val="24"/>
                <w:szCs w:val="24"/>
              </w:rPr>
              <w:t>плате</w:t>
            </w:r>
            <w:r w:rsidR="000B3C62">
              <w:rPr>
                <w:rFonts w:ascii="Liberation Serif" w:hAnsi="Liberation Serif" w:cs="Liberation Serif"/>
                <w:b/>
                <w:i/>
                <w:sz w:val="24"/>
                <w:szCs w:val="24"/>
              </w:rPr>
              <w:t xml:space="preserve"> </w:t>
            </w:r>
            <w:r w:rsidR="000B3C62">
              <w:rPr>
                <w:rFonts w:ascii="Liberation Serif" w:hAnsi="Liberation Serif" w:cs="Liberation Serif"/>
                <w:sz w:val="24"/>
                <w:szCs w:val="24"/>
              </w:rPr>
              <w:t xml:space="preserve">в муниципальных образовательных </w:t>
            </w:r>
            <w:r>
              <w:rPr>
                <w:rFonts w:ascii="Liberation Serif" w:hAnsi="Liberation Serif" w:cs="Liberation Serif"/>
                <w:sz w:val="24"/>
                <w:szCs w:val="24"/>
              </w:rPr>
              <w:t xml:space="preserve">дошкольных </w:t>
            </w:r>
            <w:r w:rsidR="000B3C62">
              <w:rPr>
                <w:rFonts w:ascii="Liberation Serif" w:hAnsi="Liberation Serif" w:cs="Liberation Serif"/>
                <w:sz w:val="24"/>
                <w:szCs w:val="24"/>
              </w:rPr>
              <w:t xml:space="preserve">учреждениях Сысертского </w:t>
            </w:r>
            <w:r>
              <w:rPr>
                <w:rFonts w:ascii="Liberation Serif" w:hAnsi="Liberation Serif" w:cs="Liberation Serif"/>
                <w:sz w:val="24"/>
                <w:szCs w:val="24"/>
              </w:rPr>
              <w:t>муниципального</w:t>
            </w:r>
            <w:r w:rsidR="000B3C62">
              <w:rPr>
                <w:rFonts w:ascii="Liberation Serif" w:hAnsi="Liberation Serif" w:cs="Liberation Serif"/>
                <w:sz w:val="24"/>
                <w:szCs w:val="24"/>
              </w:rPr>
              <w:t xml:space="preserve"> округа, осуществляющих образовательную </w:t>
            </w:r>
            <w:r w:rsidR="000B3C62">
              <w:rPr>
                <w:rFonts w:ascii="Liberation Serif" w:hAnsi="Liberation Serif" w:cs="Liberation Serif"/>
                <w:color w:val="000000"/>
                <w:sz w:val="24"/>
                <w:szCs w:val="24"/>
              </w:rPr>
              <w:t>деятельность,</w:t>
            </w:r>
            <w:r w:rsidR="000B3C62">
              <w:rPr>
                <w:rFonts w:ascii="Liberation Serif" w:hAnsi="Liberation Serif" w:cs="Liberation Serif"/>
                <w:sz w:val="24"/>
                <w:szCs w:val="24"/>
              </w:rPr>
              <w:t xml:space="preserve"> в размере 20 процентов от установленной родительской платы, следующим категориям граждан:</w:t>
            </w:r>
          </w:p>
          <w:p w:rsidR="000B3C62" w:rsidRDefault="000B3C62" w:rsidP="009046EB">
            <w:pPr>
              <w:pStyle w:val="a4"/>
              <w:ind w:firstLine="22"/>
              <w:rPr>
                <w:rFonts w:ascii="Liberation Serif" w:hAnsi="Liberation Serif" w:cs="Liberation Serif"/>
                <w:sz w:val="24"/>
                <w:szCs w:val="24"/>
              </w:rPr>
            </w:pPr>
            <w:r>
              <w:rPr>
                <w:rFonts w:ascii="Liberation Serif" w:hAnsi="Liberation Serif" w:cs="Liberation Serif"/>
                <w:sz w:val="24"/>
                <w:szCs w:val="24"/>
              </w:rPr>
              <w:t>- родителям, имеющим трех и более несовершеннолетних детей;</w:t>
            </w:r>
          </w:p>
          <w:p w:rsidR="000B3C62" w:rsidRDefault="000B3C62" w:rsidP="009046EB">
            <w:pPr>
              <w:pStyle w:val="a3"/>
              <w:ind w:firstLine="709"/>
              <w:jc w:val="both"/>
              <w:rPr>
                <w:rFonts w:ascii="Liberation Serif" w:hAnsi="Liberation Serif" w:cs="Liberation Serif"/>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jc w:val="both"/>
            </w:pPr>
            <w:r>
              <w:rPr>
                <w:rFonts w:ascii="Liberation Serif" w:hAnsi="Liberation Serif" w:cs="Liberation Serif"/>
                <w:iCs/>
                <w:color w:val="000000"/>
                <w:sz w:val="24"/>
                <w:szCs w:val="24"/>
              </w:rPr>
              <w:t>Постановление Администрации Сысертского городского округа от 10.12.2018 № 1839 «</w:t>
            </w:r>
            <w:r>
              <w:rPr>
                <w:rFonts w:ascii="Liberation Serif" w:eastAsia="Times New Roman" w:hAnsi="Liberation Serif" w:cs="Liberation Serif"/>
                <w:bCs/>
                <w:color w:val="000000"/>
                <w:sz w:val="24"/>
                <w:szCs w:val="24"/>
                <w:lang w:eastAsia="ru-RU"/>
              </w:rPr>
              <w:t xml:space="preserve">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Сысертского городского округа, осуществляющих образовательную деятельность» </w:t>
            </w:r>
            <w:r>
              <w:rPr>
                <w:rFonts w:ascii="Liberation Serif" w:hAnsi="Liberation Serif" w:cs="Liberation Serif"/>
                <w:color w:val="000000"/>
                <w:sz w:val="24"/>
                <w:szCs w:val="24"/>
              </w:rPr>
              <w:t xml:space="preserve">(в редакции постановлений Администрации Сысертского городского округа от 15.01.2020 </w:t>
            </w:r>
            <w:hyperlink r:id="rId10" w:history="1">
              <w:r>
                <w:rPr>
                  <w:rFonts w:ascii="Liberation Serif" w:hAnsi="Liberation Serif" w:cs="Liberation Serif"/>
                  <w:color w:val="000000"/>
                  <w:sz w:val="24"/>
                  <w:szCs w:val="24"/>
                </w:rPr>
                <w:t>№ 23</w:t>
              </w:r>
            </w:hyperlink>
            <w:r>
              <w:rPr>
                <w:rFonts w:ascii="Liberation Serif" w:hAnsi="Liberation Serif" w:cs="Liberation Serif"/>
                <w:color w:val="000000"/>
                <w:sz w:val="24"/>
                <w:szCs w:val="24"/>
              </w:rPr>
              <w:t xml:space="preserve">, от 31.01.2020 </w:t>
            </w:r>
            <w:hyperlink r:id="rId11" w:history="1">
              <w:r>
                <w:rPr>
                  <w:rFonts w:ascii="Liberation Serif" w:hAnsi="Liberation Serif" w:cs="Liberation Serif"/>
                  <w:color w:val="000000"/>
                  <w:sz w:val="24"/>
                  <w:szCs w:val="24"/>
                </w:rPr>
                <w:t>№ 154</w:t>
              </w:r>
            </w:hyperlink>
            <w:r>
              <w:rPr>
                <w:rFonts w:ascii="Liberation Serif" w:hAnsi="Liberation Serif" w:cs="Liberation Serif"/>
                <w:color w:val="000000"/>
                <w:sz w:val="24"/>
                <w:szCs w:val="24"/>
              </w:rPr>
              <w:t xml:space="preserve">, от 26.01.2021 </w:t>
            </w:r>
            <w:hyperlink r:id="rId12" w:history="1">
              <w:r>
                <w:rPr>
                  <w:rFonts w:ascii="Liberation Serif" w:hAnsi="Liberation Serif" w:cs="Liberation Serif"/>
                  <w:color w:val="000000"/>
                  <w:sz w:val="24"/>
                  <w:szCs w:val="24"/>
                </w:rPr>
                <w:t>№ 92</w:t>
              </w:r>
            </w:hyperlink>
            <w:r>
              <w:rPr>
                <w:rFonts w:ascii="Liberation Serif" w:hAnsi="Liberation Serif" w:cs="Liberation Serif"/>
                <w:color w:val="000000"/>
                <w:sz w:val="24"/>
                <w:szCs w:val="24"/>
              </w:rPr>
              <w:t xml:space="preserve">, от 23.12.2021 </w:t>
            </w:r>
            <w:hyperlink r:id="rId13" w:history="1">
              <w:r>
                <w:rPr>
                  <w:rFonts w:ascii="Liberation Serif" w:hAnsi="Liberation Serif" w:cs="Liberation Serif"/>
                  <w:color w:val="000000"/>
                  <w:sz w:val="24"/>
                  <w:szCs w:val="24"/>
                </w:rPr>
                <w:t>№ 2934</w:t>
              </w:r>
            </w:hyperlink>
            <w:r>
              <w:rPr>
                <w:rFonts w:ascii="Liberation Serif" w:hAnsi="Liberation Serif" w:cs="Liberation Serif"/>
                <w:color w:val="000000"/>
                <w:sz w:val="24"/>
                <w:szCs w:val="24"/>
              </w:rPr>
              <w:t>, от 15.11.2022 № 2930-ПА, от 15.12.2022 № 3245-ПА, от 11.01.2023 № 4-ПА, от 07.12.2023 № 3774-ПА, от 17.01.2024 № 94-ПА, от 01.10.2024 № 3574-ПА)</w:t>
            </w:r>
          </w:p>
        </w:tc>
      </w:tr>
      <w:tr w:rsidR="000B3C62" w:rsidTr="009046EB">
        <w:tblPrEx>
          <w:tblCellMar>
            <w:top w:w="0" w:type="dxa"/>
            <w:bottom w:w="0" w:type="dxa"/>
          </w:tblCellMar>
        </w:tblPrEx>
        <w:trPr>
          <w:trHeight w:val="703"/>
        </w:trPr>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a3"/>
              <w:jc w:val="both"/>
              <w:rPr>
                <w:rFonts w:ascii="Liberation Serif" w:hAnsi="Liberation Serif" w:cs="Liberation Serif"/>
              </w:rPr>
            </w:pPr>
            <w:r>
              <w:rPr>
                <w:rFonts w:ascii="Liberation Serif" w:hAnsi="Liberation Serif" w:cs="Liberation Serif"/>
              </w:rPr>
              <w:lastRenderedPageBreak/>
              <w:t>Первоочередное предоставление мест в дошкольных учреждениях детям-инвалидам и детям, один из родителей которых является инвалидом (Указ Президента Российской Федерации от 02 октября 1992 года № 1157 «О дополнительных мерах государственной поддержки инвалидов»);</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jc w:val="both"/>
            </w:pPr>
            <w:r>
              <w:rPr>
                <w:rFonts w:ascii="Liberation Serif" w:hAnsi="Liberation Serif" w:cs="Liberation Serif"/>
                <w:iCs/>
                <w:sz w:val="24"/>
                <w:szCs w:val="24"/>
              </w:rPr>
              <w:t>Постановление Администрации Сысертского городского округа от 07.05.2020 № 860 «Об утверждении Положения о порядке комплектования муниципальных образовательных учреждений Сысертского городского округа, реализующих основную общеобразовательную программу  дошкольного образования»</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pStyle w:val="a3"/>
              <w:jc w:val="both"/>
              <w:rPr>
                <w:rFonts w:ascii="Liberation Serif" w:hAnsi="Liberation Serif" w:cs="Liberation Serif"/>
              </w:rPr>
            </w:pPr>
            <w:r>
              <w:rPr>
                <w:rFonts w:ascii="Liberation Serif" w:hAnsi="Liberation Serif" w:cs="Liberation Serif"/>
              </w:rPr>
              <w:t>Родительская плата не взимается за присмотр и уход за детьми-инвалидами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jc w:val="both"/>
            </w:pPr>
            <w:r>
              <w:rPr>
                <w:rFonts w:ascii="Liberation Serif" w:hAnsi="Liberation Serif" w:cs="Liberation Serif"/>
                <w:iCs/>
                <w:color w:val="000000"/>
                <w:sz w:val="24"/>
                <w:szCs w:val="24"/>
              </w:rPr>
              <w:t>Постановление Администрации Сысертского городского округа от 10.12.2018 № 1839 «</w:t>
            </w:r>
            <w:r>
              <w:rPr>
                <w:rFonts w:ascii="Liberation Serif" w:eastAsia="Times New Roman" w:hAnsi="Liberation Serif" w:cs="Liberation Serif"/>
                <w:bCs/>
                <w:color w:val="000000"/>
                <w:sz w:val="24"/>
                <w:szCs w:val="24"/>
                <w:lang w:eastAsia="ru-RU"/>
              </w:rPr>
              <w:t xml:space="preserve">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Сысертского городского округа, осуществляющих образовательную деятельность» </w:t>
            </w:r>
            <w:r>
              <w:rPr>
                <w:rFonts w:ascii="Liberation Serif" w:hAnsi="Liberation Serif" w:cs="Liberation Serif"/>
                <w:color w:val="000000"/>
                <w:sz w:val="24"/>
                <w:szCs w:val="24"/>
              </w:rPr>
              <w:t xml:space="preserve">(в редакции постановлений Администрации Сысертского городского округа от 15.01.2020 </w:t>
            </w:r>
            <w:hyperlink r:id="rId14" w:history="1">
              <w:r>
                <w:rPr>
                  <w:rFonts w:ascii="Liberation Serif" w:hAnsi="Liberation Serif" w:cs="Liberation Serif"/>
                  <w:color w:val="000000"/>
                  <w:sz w:val="24"/>
                  <w:szCs w:val="24"/>
                </w:rPr>
                <w:t>№ 23</w:t>
              </w:r>
            </w:hyperlink>
            <w:r>
              <w:rPr>
                <w:rFonts w:ascii="Liberation Serif" w:hAnsi="Liberation Serif" w:cs="Liberation Serif"/>
                <w:color w:val="000000"/>
                <w:sz w:val="24"/>
                <w:szCs w:val="24"/>
              </w:rPr>
              <w:t xml:space="preserve">, от 31.01.2020 </w:t>
            </w:r>
            <w:hyperlink r:id="rId15" w:history="1">
              <w:r>
                <w:rPr>
                  <w:rFonts w:ascii="Liberation Serif" w:hAnsi="Liberation Serif" w:cs="Liberation Serif"/>
                  <w:color w:val="000000"/>
                  <w:sz w:val="24"/>
                  <w:szCs w:val="24"/>
                </w:rPr>
                <w:t>№ 154</w:t>
              </w:r>
            </w:hyperlink>
            <w:r>
              <w:rPr>
                <w:rFonts w:ascii="Liberation Serif" w:hAnsi="Liberation Serif" w:cs="Liberation Serif"/>
                <w:color w:val="000000"/>
                <w:sz w:val="24"/>
                <w:szCs w:val="24"/>
              </w:rPr>
              <w:t xml:space="preserve">, от 26.01.2021 </w:t>
            </w:r>
            <w:hyperlink r:id="rId16" w:history="1">
              <w:r>
                <w:rPr>
                  <w:rFonts w:ascii="Liberation Serif" w:hAnsi="Liberation Serif" w:cs="Liberation Serif"/>
                  <w:color w:val="000000"/>
                  <w:sz w:val="24"/>
                  <w:szCs w:val="24"/>
                </w:rPr>
                <w:t>№ 92</w:t>
              </w:r>
            </w:hyperlink>
            <w:r>
              <w:rPr>
                <w:rFonts w:ascii="Liberation Serif" w:hAnsi="Liberation Serif" w:cs="Liberation Serif"/>
                <w:color w:val="000000"/>
                <w:sz w:val="24"/>
                <w:szCs w:val="24"/>
              </w:rPr>
              <w:t xml:space="preserve">, от 23.12.2021 </w:t>
            </w:r>
            <w:hyperlink r:id="rId17" w:history="1">
              <w:r>
                <w:rPr>
                  <w:rFonts w:ascii="Liberation Serif" w:hAnsi="Liberation Serif" w:cs="Liberation Serif"/>
                  <w:color w:val="000000"/>
                  <w:sz w:val="24"/>
                  <w:szCs w:val="24"/>
                </w:rPr>
                <w:t>№ 2934</w:t>
              </w:r>
            </w:hyperlink>
            <w:r>
              <w:rPr>
                <w:rFonts w:ascii="Liberation Serif" w:hAnsi="Liberation Serif" w:cs="Liberation Serif"/>
                <w:color w:val="000000"/>
                <w:sz w:val="24"/>
                <w:szCs w:val="24"/>
              </w:rPr>
              <w:t>, от 15.11.2022 № 2930-ПА, от 15.12.2022 № 3245-ПА, от 11.01.2023 № 4-ПА, от 07.12.2023 № 3774-ПА, от 17.01.2024 № 94-ПА, от 01.10.2024 № 3574-ПА)</w:t>
            </w:r>
          </w:p>
        </w:tc>
      </w:tr>
      <w:tr w:rsidR="000B3C62"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0B3C62" w:rsidRDefault="000B3C62" w:rsidP="009046EB">
            <w:pPr>
              <w:pStyle w:val="a3"/>
              <w:jc w:val="both"/>
              <w:rPr>
                <w:rFonts w:ascii="Liberation Serif" w:hAnsi="Liberation Serif" w:cs="Liberation Serif"/>
                <w:color w:val="000000"/>
              </w:rPr>
            </w:pPr>
            <w:r>
              <w:rPr>
                <w:rFonts w:ascii="Liberation Serif" w:hAnsi="Liberation Serif" w:cs="Liberation Serif"/>
                <w:color w:val="000000"/>
              </w:rPr>
              <w:t>Обеспечение отдыха отдельных категорий детей в организациях отдыха детей и их оздоровления, расположенных на побережье Черного моря: детей в возрасте от 6 лет 6 месяцев до 18 лет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территориях Украины, Донецкой Народной Республики, Луганской Народной Республики, Запорожской области и Херсонской области (обеспечение отдыха данной категории детей осуществляется во внеочередном порядке); детей в возрасте от 6 лет 6 месяцев до 18 лет, находящихся в трудной жизненной ситуации (обеспечение отдыха данной категории детей осуществляется в первоочередном порядке); детей в возрасте от 6 лет 6 месяцев до 18 лет, являющихся победителями профильных олимпиад, конкурсов, фестивалей и иных мероприятий.</w:t>
            </w:r>
          </w:p>
          <w:p w:rsidR="00650E58" w:rsidRDefault="00650E58" w:rsidP="009046EB">
            <w:pPr>
              <w:pStyle w:val="a3"/>
              <w:jc w:val="both"/>
            </w:pPr>
            <w:bookmarkStart w:id="0" w:name="_GoBack"/>
            <w:bookmarkEnd w:id="0"/>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3C62" w:rsidRDefault="000B3C62" w:rsidP="009046EB">
            <w:pPr>
              <w:autoSpaceDE w:val="0"/>
              <w:spacing w:after="0" w:line="240" w:lineRule="auto"/>
              <w:textAlignment w:val="auto"/>
              <w:rPr>
                <w:rFonts w:ascii="Liberation Serif" w:hAnsi="Liberation Serif" w:cs="Liberation Serif"/>
                <w:iCs/>
                <w:color w:val="000000"/>
                <w:sz w:val="24"/>
                <w:szCs w:val="24"/>
              </w:rPr>
            </w:pPr>
            <w:r>
              <w:rPr>
                <w:rFonts w:ascii="Liberation Serif" w:hAnsi="Liberation Serif" w:cs="Liberation Serif"/>
                <w:bCs/>
                <w:color w:val="000000"/>
                <w:sz w:val="24"/>
                <w:szCs w:val="24"/>
              </w:rPr>
              <w:t xml:space="preserve">Соглашение о предоставлении иного межбюджетного трансферта из областного бюджета бюджету муниципального образования, расположенного на территории Свердловской области на 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 Сысертский городской округ от </w:t>
            </w:r>
            <w:r w:rsidR="005A277E">
              <w:rPr>
                <w:rFonts w:ascii="Liberation Serif" w:hAnsi="Liberation Serif" w:cs="Liberation Serif"/>
                <w:bCs/>
                <w:color w:val="000000"/>
                <w:sz w:val="24"/>
                <w:szCs w:val="24"/>
              </w:rPr>
              <w:t>17</w:t>
            </w:r>
            <w:r>
              <w:rPr>
                <w:rFonts w:ascii="Liberation Serif" w:hAnsi="Liberation Serif" w:cs="Liberation Serif"/>
                <w:bCs/>
                <w:color w:val="000000"/>
                <w:sz w:val="24"/>
                <w:szCs w:val="24"/>
              </w:rPr>
              <w:t>.02.202</w:t>
            </w:r>
            <w:r w:rsidR="005A277E">
              <w:rPr>
                <w:rFonts w:ascii="Liberation Serif" w:hAnsi="Liberation Serif" w:cs="Liberation Serif"/>
                <w:bCs/>
                <w:color w:val="000000"/>
                <w:sz w:val="24"/>
                <w:szCs w:val="24"/>
              </w:rPr>
              <w:t>5</w:t>
            </w:r>
            <w:r>
              <w:rPr>
                <w:rFonts w:ascii="Liberation Serif" w:hAnsi="Liberation Serif" w:cs="Liberation Serif"/>
                <w:bCs/>
                <w:color w:val="000000"/>
                <w:sz w:val="24"/>
                <w:szCs w:val="24"/>
              </w:rPr>
              <w:t xml:space="preserve"> № </w:t>
            </w:r>
            <w:r w:rsidR="005A277E">
              <w:rPr>
                <w:rFonts w:ascii="Liberation Serif" w:hAnsi="Liberation Serif" w:cs="Liberation Serif"/>
                <w:bCs/>
                <w:color w:val="000000"/>
                <w:sz w:val="24"/>
                <w:szCs w:val="24"/>
              </w:rPr>
              <w:t>610</w:t>
            </w:r>
          </w:p>
        </w:tc>
      </w:tr>
      <w:tr w:rsidR="005A277E" w:rsidTr="009046EB">
        <w:tblPrEx>
          <w:tblCellMar>
            <w:top w:w="0" w:type="dxa"/>
            <w:bottom w:w="0" w:type="dxa"/>
          </w:tblCellMar>
        </w:tblPrEx>
        <w:tc>
          <w:tcPr>
            <w:tcW w:w="7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77E" w:rsidRDefault="005A277E" w:rsidP="009046EB">
            <w:pPr>
              <w:pStyle w:val="a3"/>
              <w:jc w:val="both"/>
              <w:rPr>
                <w:rFonts w:ascii="Liberation Serif" w:hAnsi="Liberation Serif" w:cs="Liberation Serif"/>
                <w:bCs/>
                <w:color w:val="000000"/>
                <w:lang w:bidi="ru-RU"/>
              </w:rPr>
            </w:pPr>
            <w:r>
              <w:rPr>
                <w:rFonts w:ascii="Liberation Serif" w:hAnsi="Liberation Serif" w:cs="Liberation Serif"/>
                <w:bCs/>
                <w:color w:val="000000"/>
                <w:lang w:bidi="ru-RU"/>
              </w:rPr>
              <w:lastRenderedPageBreak/>
              <w:t>Организация отдыха детей в каникулярное время:</w:t>
            </w:r>
          </w:p>
          <w:p w:rsidR="005A277E" w:rsidRDefault="005A277E" w:rsidP="009046EB">
            <w:pPr>
              <w:pStyle w:val="a3"/>
              <w:jc w:val="both"/>
            </w:pPr>
            <w:r>
              <w:rPr>
                <w:rFonts w:ascii="Liberation Serif" w:hAnsi="Liberation Serif" w:cs="Liberation Serif"/>
                <w:bCs/>
                <w:color w:val="000000"/>
                <w:lang w:bidi="ru-RU"/>
              </w:rPr>
              <w:t>без оплаты дети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277E" w:rsidRDefault="005A277E" w:rsidP="009046EB">
            <w:pPr>
              <w:autoSpaceDE w:val="0"/>
              <w:spacing w:after="0" w:line="240" w:lineRule="auto"/>
              <w:jc w:val="both"/>
              <w:textAlignment w:val="auto"/>
              <w:rPr>
                <w:rFonts w:ascii="Liberation Serif" w:hAnsi="Liberation Serif" w:cs="Liberation Serif"/>
                <w:bCs/>
                <w:color w:val="000000"/>
                <w:sz w:val="24"/>
                <w:szCs w:val="24"/>
              </w:rPr>
            </w:pPr>
            <w:r>
              <w:rPr>
                <w:rFonts w:ascii="Liberation Serif" w:hAnsi="Liberation Serif" w:cs="Liberation Serif"/>
                <w:bCs/>
                <w:color w:val="000000"/>
                <w:sz w:val="24"/>
                <w:szCs w:val="24"/>
              </w:rPr>
              <w:t>Постановление Администрации Сысертского городского округа от 19.05.2023 № 1361-ПА</w:t>
            </w:r>
            <w:r>
              <w:rPr>
                <w:rFonts w:ascii="Liberation Serif" w:hAnsi="Liberation Serif" w:cs="Liberation Serif"/>
                <w:bCs/>
                <w:color w:val="000000"/>
                <w:sz w:val="24"/>
                <w:szCs w:val="24"/>
              </w:rPr>
              <w:t xml:space="preserve"> </w:t>
            </w:r>
            <w:r>
              <w:rPr>
                <w:rFonts w:ascii="Liberation Serif" w:hAnsi="Liberation Serif" w:cs="Liberation Serif"/>
                <w:bCs/>
                <w:color w:val="000000"/>
                <w:sz w:val="24"/>
                <w:szCs w:val="24"/>
              </w:rPr>
              <w:t>«Об утверждении административного регламента предоставления муниципальной услуги «Организация отдыха детей в каникулярное время» на территории Сысертского городского округа</w:t>
            </w:r>
          </w:p>
        </w:tc>
      </w:tr>
    </w:tbl>
    <w:p w:rsidR="00E4699A" w:rsidRDefault="00E4699A">
      <w:pPr>
        <w:rPr>
          <w:rFonts w:ascii="Liberation Serif" w:hAnsi="Liberation Serif" w:cs="Liberation Serif"/>
          <w:sz w:val="28"/>
          <w:szCs w:val="28"/>
        </w:rPr>
      </w:pPr>
    </w:p>
    <w:sectPr w:rsidR="00E4699A" w:rsidSect="000B3C62">
      <w:pgSz w:w="16838" w:h="11906" w:orient="landscape"/>
      <w:pgMar w:top="1276"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AB" w:rsidRDefault="00FB5DAB">
      <w:pPr>
        <w:spacing w:after="0" w:line="240" w:lineRule="auto"/>
      </w:pPr>
      <w:r>
        <w:separator/>
      </w:r>
    </w:p>
  </w:endnote>
  <w:endnote w:type="continuationSeparator" w:id="0">
    <w:p w:rsidR="00FB5DAB" w:rsidRDefault="00FB5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AB" w:rsidRDefault="00FB5DAB">
      <w:pPr>
        <w:spacing w:after="0" w:line="240" w:lineRule="auto"/>
      </w:pPr>
      <w:r>
        <w:rPr>
          <w:color w:val="000000"/>
        </w:rPr>
        <w:separator/>
      </w:r>
    </w:p>
  </w:footnote>
  <w:footnote w:type="continuationSeparator" w:id="0">
    <w:p w:rsidR="00FB5DAB" w:rsidRDefault="00FB5D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E4699A"/>
    <w:rsid w:val="000B3C62"/>
    <w:rsid w:val="00395A81"/>
    <w:rsid w:val="005A277E"/>
    <w:rsid w:val="00650E58"/>
    <w:rsid w:val="009046EB"/>
    <w:rsid w:val="00E11E1A"/>
    <w:rsid w:val="00E4699A"/>
    <w:rsid w:val="00FB5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7013"/>
  <w15:docId w15:val="{6C18242C-A410-458F-9A30-BF6A7BCF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pPr>
      <w:widowControl w:val="0"/>
      <w:suppressAutoHyphens/>
      <w:autoSpaceDE w:val="0"/>
      <w:spacing w:after="0" w:line="240" w:lineRule="auto"/>
      <w:textAlignment w:val="auto"/>
    </w:pPr>
    <w:rPr>
      <w:rFonts w:eastAsia="Times New Roman" w:cs="Calibri"/>
      <w:b/>
      <w:szCs w:val="20"/>
      <w:lang w:eastAsia="ru-RU"/>
    </w:rPr>
  </w:style>
  <w:style w:type="paragraph" w:customStyle="1" w:styleId="ConsPlusNormal">
    <w:name w:val="ConsPlusNormal"/>
    <w:pPr>
      <w:widowControl w:val="0"/>
      <w:suppressAutoHyphens/>
      <w:autoSpaceDE w:val="0"/>
      <w:spacing w:after="0" w:line="240" w:lineRule="auto"/>
      <w:textAlignment w:val="auto"/>
    </w:pPr>
    <w:rPr>
      <w:rFonts w:eastAsia="Times New Roman" w:cs="Calibri"/>
      <w:szCs w:val="20"/>
      <w:lang w:eastAsia="ru-RU"/>
    </w:rPr>
  </w:style>
  <w:style w:type="paragraph" w:styleId="a3">
    <w:name w:val="No Spacing"/>
    <w:pPr>
      <w:suppressAutoHyphens/>
      <w:spacing w:after="0" w:line="240" w:lineRule="auto"/>
      <w:textAlignment w:val="auto"/>
    </w:pPr>
    <w:rPr>
      <w:rFonts w:ascii="Times New Roman" w:eastAsia="SimSun" w:hAnsi="Times New Roman"/>
      <w:sz w:val="24"/>
      <w:szCs w:val="24"/>
      <w:lang w:eastAsia="zh-CN"/>
    </w:rPr>
  </w:style>
  <w:style w:type="paragraph" w:styleId="a4">
    <w:name w:val="Body Text"/>
    <w:basedOn w:val="a"/>
    <w:pPr>
      <w:spacing w:after="0" w:line="240" w:lineRule="auto"/>
      <w:ind w:right="32"/>
      <w:jc w:val="both"/>
      <w:textAlignment w:val="auto"/>
    </w:pPr>
    <w:rPr>
      <w:rFonts w:ascii="Times New Roman" w:eastAsia="Times New Roman" w:hAnsi="Times New Roman"/>
      <w:sz w:val="28"/>
      <w:szCs w:val="20"/>
      <w:lang w:eastAsia="ru-RU"/>
    </w:rPr>
  </w:style>
  <w:style w:type="character" w:customStyle="1" w:styleId="a5">
    <w:name w:val="Основной текст Знак"/>
    <w:basedOn w:val="a0"/>
    <w:rPr>
      <w:rFonts w:ascii="Times New Roman" w:eastAsia="Times New Roman" w:hAnsi="Times New Roman"/>
      <w:sz w:val="28"/>
      <w:szCs w:val="20"/>
      <w:lang w:eastAsia="ru-RU"/>
    </w:rPr>
  </w:style>
  <w:style w:type="paragraph" w:styleId="a6">
    <w:name w:val="Balloon Text"/>
    <w:basedOn w:val="a"/>
    <w:pPr>
      <w:spacing w:after="0" w:line="240" w:lineRule="auto"/>
    </w:pPr>
    <w:rPr>
      <w:rFonts w:ascii="Segoe UI" w:hAnsi="Segoe UI" w:cs="Segoe UI"/>
      <w:sz w:val="18"/>
      <w:szCs w:val="18"/>
    </w:rPr>
  </w:style>
  <w:style w:type="character" w:customStyle="1" w:styleId="a7">
    <w:name w:val="Текст выноски Знак"/>
    <w:basedOn w:val="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5D253828B2911C7B8C0211A78892DE875465D084CAB6097D60BC79447F808309A95CC441E127676BA200D391FF90F6AAD0259B569EBEE3082954913DR0dBK" TargetMode="External"/><Relationship Id="rId13" Type="http://schemas.openxmlformats.org/officeDocument/2006/relationships/hyperlink" Target="consultantplus://offline/ref=5D253828B2911C7B8C0211A78892DE875465D084CBBD0F7D67B979447F808309A95CC441E127676BA200D391FF90F6AAD0259B569EBEE3082954913DR0dB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5D253828B2911C7B8C0211A78892DE875465D084CAB80F7765BD79447F808309A95CC441E127676BA200D391FF90F6AAD0259B569EBEE3082954913DR0dBK" TargetMode="External"/><Relationship Id="rId12" Type="http://schemas.openxmlformats.org/officeDocument/2006/relationships/hyperlink" Target="consultantplus://offline/ref=5D253828B2911C7B8C0211A78892DE875465D084CAB6097D60BC79447F808309A95CC441E127676BA200D391FF90F6AAD0259B569EBEE3082954913DR0dBK" TargetMode="External"/><Relationship Id="rId17" Type="http://schemas.openxmlformats.org/officeDocument/2006/relationships/hyperlink" Target="consultantplus://offline/ref=5D253828B2911C7B8C0211A78892DE875465D084CBBD0F7D67B979447F808309A95CC441E127676BA200D391FF90F6AAD0259B569EBEE3082954913DR0dBK" TargetMode="External"/><Relationship Id="rId2" Type="http://schemas.openxmlformats.org/officeDocument/2006/relationships/settings" Target="settings.xml"/><Relationship Id="rId16" Type="http://schemas.openxmlformats.org/officeDocument/2006/relationships/hyperlink" Target="consultantplus://offline/ref=5D253828B2911C7B8C0211A78892DE875465D084CAB6097D60BC79447F808309A95CC441E127676BA200D391FF90F6AAD0259B569EBEE3082954913DR0dBK" TargetMode="External"/><Relationship Id="rId1" Type="http://schemas.openxmlformats.org/officeDocument/2006/relationships/styles" Target="styles.xml"/><Relationship Id="rId6" Type="http://schemas.openxmlformats.org/officeDocument/2006/relationships/hyperlink" Target="consultantplus://offline/ref=5D253828B2911C7B8C0211A78892DE875465D084CAB80F7765BE79447F808309A95CC441E127676BA200D391FF90F6AAD0259B569EBEE3082954913DR0dBK" TargetMode="External"/><Relationship Id="rId11" Type="http://schemas.openxmlformats.org/officeDocument/2006/relationships/hyperlink" Target="consultantplus://offline/ref=5D253828B2911C7B8C0211A78892DE875465D084CAB80F7765BD79447F808309A95CC441E127676BA200D391FF90F6AAD0259B569EBEE3082954913DR0dBK" TargetMode="External"/><Relationship Id="rId5" Type="http://schemas.openxmlformats.org/officeDocument/2006/relationships/endnotes" Target="endnotes.xml"/><Relationship Id="rId15" Type="http://schemas.openxmlformats.org/officeDocument/2006/relationships/hyperlink" Target="consultantplus://offline/ref=5D253828B2911C7B8C0211A78892DE875465D084CAB80F7765BD79447F808309A95CC441E127676BA200D391FF90F6AAD0259B569EBEE3082954913DR0dBK" TargetMode="External"/><Relationship Id="rId10" Type="http://schemas.openxmlformats.org/officeDocument/2006/relationships/hyperlink" Target="consultantplus://offline/ref=5D253828B2911C7B8C0211A78892DE875465D084CAB80F7765BE79447F808309A95CC441E127676BA200D391FF90F6AAD0259B569EBEE3082954913DR0dB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5D253828B2911C7B8C0211A78892DE875465D084CBBD0F7D67B979447F808309A95CC441E127676BA200D391FF90F6AAD0259B569EBEE3082954913DR0dBK" TargetMode="External"/><Relationship Id="rId14" Type="http://schemas.openxmlformats.org/officeDocument/2006/relationships/hyperlink" Target="consultantplus://offline/ref=5D253828B2911C7B8C0211A78892DE875465D084CAB80F7765BE79447F808309A95CC441E127676BA200D391FF90F6AAD0259B569EBEE3082954913DR0dB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1635</Words>
  <Characters>9320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user</cp:lastModifiedBy>
  <cp:revision>8</cp:revision>
  <cp:lastPrinted>2025-01-23T12:33:00Z</cp:lastPrinted>
  <dcterms:created xsi:type="dcterms:W3CDTF">2025-09-18T06:19:00Z</dcterms:created>
  <dcterms:modified xsi:type="dcterms:W3CDTF">2025-09-18T08:11:00Z</dcterms:modified>
</cp:coreProperties>
</file>