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8D" w:rsidRDefault="00E83C8D" w:rsidP="00E83C8D">
      <w:pPr>
        <w:autoSpaceDE w:val="0"/>
        <w:autoSpaceDN w:val="0"/>
        <w:adjustRightInd w:val="0"/>
        <w:spacing w:after="0" w:line="240" w:lineRule="auto"/>
        <w:ind w:right="5794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Годовой отчёт о работе муниципального методического объединения учителей </w:t>
      </w:r>
      <w:r>
        <w:rPr>
          <w:rFonts w:ascii="Times New Roman CYR" w:hAnsi="Times New Roman CYR" w:cs="Times New Roman CYR"/>
        </w:rPr>
        <w:t>иностранных языков в 2024-2025 учебном году.</w:t>
      </w:r>
    </w:p>
    <w:p w:rsidR="00E83C8D" w:rsidRPr="00E83C8D" w:rsidRDefault="00E83C8D" w:rsidP="00E83C8D">
      <w:pPr>
        <w:autoSpaceDE w:val="0"/>
        <w:autoSpaceDN w:val="0"/>
        <w:adjustRightInd w:val="0"/>
        <w:spacing w:after="0" w:line="240" w:lineRule="auto"/>
        <w:ind w:right="5794"/>
        <w:jc w:val="both"/>
        <w:rPr>
          <w:rFonts w:ascii="Times New Roman" w:hAnsi="Times New Roman" w:cs="Times New Roman"/>
        </w:rPr>
      </w:pPr>
    </w:p>
    <w:p w:rsidR="00E83C8D" w:rsidRDefault="00E83C8D" w:rsidP="00E83C8D">
      <w:pPr>
        <w:autoSpaceDE w:val="0"/>
        <w:autoSpaceDN w:val="0"/>
        <w:adjustRightInd w:val="0"/>
        <w:spacing w:after="160" w:line="259" w:lineRule="atLeast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 2024-2025 учебном году работа ММО учителей иностранных языков осуществлялась по утвержденному 28 августа 2024 года на организационном заседании плану</w:t>
      </w:r>
      <w:proofErr w:type="gramStart"/>
      <w:r>
        <w:rPr>
          <w:rFonts w:ascii="Times New Roman CYR" w:hAnsi="Times New Roman CYR" w:cs="Times New Roman CYR"/>
        </w:rPr>
        <w:t xml:space="preserve"> .</w:t>
      </w:r>
      <w:proofErr w:type="gramEnd"/>
      <w:r>
        <w:rPr>
          <w:rFonts w:ascii="Times New Roman CYR" w:hAnsi="Times New Roman CYR" w:cs="Times New Roman CYR"/>
        </w:rPr>
        <w:t xml:space="preserve"> </w:t>
      </w:r>
    </w:p>
    <w:p w:rsidR="00E83C8D" w:rsidRDefault="00E83C8D" w:rsidP="00E83C8D">
      <w:pPr>
        <w:autoSpaceDE w:val="0"/>
        <w:autoSpaceDN w:val="0"/>
        <w:adjustRightInd w:val="0"/>
        <w:spacing w:after="0" w:line="273" w:lineRule="atLeast"/>
        <w:ind w:left="345" w:right="142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</w:rPr>
        <w:t xml:space="preserve">Цель ММО : </w:t>
      </w:r>
      <w:r>
        <w:rPr>
          <w:rFonts w:ascii="Times New Roman CYR" w:hAnsi="Times New Roman CYR" w:cs="Times New Roman CYR"/>
          <w:sz w:val="24"/>
          <w:szCs w:val="24"/>
        </w:rPr>
        <w:t xml:space="preserve">совершенствование профессиональной компетентности учителей, повышение эффективности и качества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 процесса.</w:t>
      </w:r>
      <w:r>
        <w:rPr>
          <w:rFonts w:ascii="Times New Roman CYR" w:hAnsi="Times New Roman CYR" w:cs="Times New Roman CYR"/>
          <w:b/>
          <w:bCs/>
          <w:spacing w:val="-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совершенствование</w:t>
      </w:r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pacing w:val="-2"/>
          <w:sz w:val="24"/>
          <w:szCs w:val="24"/>
        </w:rPr>
        <w:t>качества</w:t>
      </w:r>
      <w:r>
        <w:rPr>
          <w:rFonts w:ascii="Times New Roman CYR" w:hAnsi="Times New Roman CYR" w:cs="Times New Roman CYR"/>
          <w:sz w:val="24"/>
          <w:szCs w:val="24"/>
        </w:rPr>
        <w:t xml:space="preserve"> образовательной</w:t>
      </w:r>
      <w:r>
        <w:rPr>
          <w:rFonts w:ascii="Times New Roman CYR" w:hAnsi="Times New Roman CYR" w:cs="Times New Roman CYR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деятельности</w:t>
      </w:r>
      <w:r>
        <w:rPr>
          <w:rFonts w:ascii="Times New Roman CYR" w:hAnsi="Times New Roman CYR" w:cs="Times New Roman CYR"/>
          <w:spacing w:val="-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и</w:t>
      </w:r>
      <w:r>
        <w:rPr>
          <w:rFonts w:ascii="Times New Roman CYR" w:hAnsi="Times New Roman CYR" w:cs="Times New Roman CYR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успешности</w:t>
      </w:r>
      <w:r>
        <w:rPr>
          <w:rFonts w:ascii="Times New Roman CYR" w:hAnsi="Times New Roman CYR" w:cs="Times New Roman CYR"/>
          <w:spacing w:val="-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учащихся</w:t>
      </w:r>
      <w:r>
        <w:rPr>
          <w:rFonts w:ascii="Times New Roman CYR" w:hAnsi="Times New Roman CYR" w:cs="Times New Roman CYR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через</w:t>
      </w:r>
      <w:r>
        <w:rPr>
          <w:rFonts w:ascii="Times New Roman CYR" w:hAnsi="Times New Roman CYR" w:cs="Times New Roman CYR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использование</w:t>
      </w:r>
      <w:r>
        <w:rPr>
          <w:rFonts w:ascii="Times New Roman CYR" w:hAnsi="Times New Roman CYR" w:cs="Times New Roman CYR"/>
          <w:spacing w:val="-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системн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о-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деятельностного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подхода в обучении.</w:t>
      </w:r>
    </w:p>
    <w:p w:rsidR="00E83C8D" w:rsidRDefault="00E83C8D" w:rsidP="00E83C8D">
      <w:pPr>
        <w:autoSpaceDE w:val="0"/>
        <w:autoSpaceDN w:val="0"/>
        <w:adjustRightInd w:val="0"/>
        <w:ind w:left="180"/>
        <w:rPr>
          <w:rFonts w:ascii="Times New Roman CYR" w:hAnsi="Times New Roman CYR" w:cs="Times New Roman CYR"/>
          <w:sz w:val="24"/>
          <w:szCs w:val="24"/>
        </w:rPr>
      </w:pPr>
    </w:p>
    <w:p w:rsidR="00E83C8D" w:rsidRPr="00E83C8D" w:rsidRDefault="00E83C8D" w:rsidP="00E83C8D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Определена методическая  тема учителей иностранного языка: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Pr="00E83C8D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Повышение результативности преподавания иностранного языка через повышение качества урока, профессионального мастерства и педагогических компетенций учителя</w:t>
      </w:r>
      <w:r w:rsidRPr="00E83C8D">
        <w:rPr>
          <w:rFonts w:ascii="Times New Roman" w:hAnsi="Times New Roman" w:cs="Times New Roman"/>
          <w:sz w:val="24"/>
          <w:szCs w:val="24"/>
        </w:rPr>
        <w:t>».</w:t>
      </w:r>
    </w:p>
    <w:p w:rsidR="00E83C8D" w:rsidRDefault="00E83C8D" w:rsidP="00E83C8D">
      <w:pPr>
        <w:autoSpaceDE w:val="0"/>
        <w:autoSpaceDN w:val="0"/>
        <w:adjustRightInd w:val="0"/>
        <w:spacing w:after="160" w:line="259" w:lineRule="atLeast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Задачи ММО</w:t>
      </w:r>
      <w:proofErr w:type="gramStart"/>
      <w:r>
        <w:rPr>
          <w:rFonts w:ascii="Times New Roman CYR" w:hAnsi="Times New Roman CYR" w:cs="Times New Roman CYR"/>
        </w:rPr>
        <w:t xml:space="preserve"> :</w:t>
      </w:r>
      <w:proofErr w:type="gramEnd"/>
    </w:p>
    <w:p w:rsidR="00E83C8D" w:rsidRDefault="00E83C8D" w:rsidP="00E83C8D">
      <w:pPr>
        <w:numPr>
          <w:ilvl w:val="0"/>
          <w:numId w:val="1"/>
        </w:numPr>
        <w:tabs>
          <w:tab w:val="left" w:pos="425"/>
        </w:tabs>
        <w:autoSpaceDE w:val="0"/>
        <w:autoSpaceDN w:val="0"/>
        <w:adjustRightInd w:val="0"/>
        <w:spacing w:before="132" w:after="0" w:line="360" w:lineRule="auto"/>
        <w:ind w:left="282" w:right="142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обновить</w:t>
      </w:r>
      <w:r>
        <w:rPr>
          <w:rFonts w:ascii="Times New Roman CYR" w:hAnsi="Times New Roman CYR" w:cs="Times New Roman CYR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педагогическую</w:t>
      </w:r>
      <w:r>
        <w:rPr>
          <w:rFonts w:ascii="Times New Roman CYR" w:hAnsi="Times New Roman CYR" w:cs="Times New Roman CYR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систему</w:t>
      </w:r>
      <w:r>
        <w:rPr>
          <w:rFonts w:ascii="Times New Roman CYR" w:hAnsi="Times New Roman CYR" w:cs="Times New Roman CYR"/>
          <w:spacing w:val="-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учителя</w:t>
      </w:r>
      <w:r>
        <w:rPr>
          <w:rFonts w:ascii="Times New Roman CYR" w:hAnsi="Times New Roman CYR" w:cs="Times New Roman CYR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на</w:t>
      </w:r>
      <w:r>
        <w:rPr>
          <w:rFonts w:ascii="Times New Roman CYR" w:hAnsi="Times New Roman CYR" w:cs="Times New Roman CYR"/>
          <w:spacing w:val="-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основе</w:t>
      </w:r>
      <w:r>
        <w:rPr>
          <w:rFonts w:ascii="Times New Roman CYR" w:hAnsi="Times New Roman CYR" w:cs="Times New Roman CYR"/>
          <w:spacing w:val="-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выделения</w:t>
      </w:r>
      <w:r>
        <w:rPr>
          <w:rFonts w:ascii="Times New Roman CYR" w:hAnsi="Times New Roman CYR" w:cs="Times New Roman CYR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сущности</w:t>
      </w:r>
      <w:r>
        <w:rPr>
          <w:rFonts w:ascii="Times New Roman CYR" w:hAnsi="Times New Roman CYR" w:cs="Times New Roman CYR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его</w:t>
      </w:r>
      <w:r>
        <w:rPr>
          <w:rFonts w:ascii="Times New Roman CYR" w:hAnsi="Times New Roman CYR" w:cs="Times New Roman CYR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опыта</w:t>
      </w:r>
      <w:r>
        <w:rPr>
          <w:rFonts w:ascii="Times New Roman CYR" w:hAnsi="Times New Roman CYR" w:cs="Times New Roman CYR"/>
          <w:spacing w:val="-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в технологии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деятельностного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обучения;</w:t>
      </w:r>
    </w:p>
    <w:p w:rsidR="00E83C8D" w:rsidRDefault="00E83C8D" w:rsidP="00E83C8D">
      <w:pPr>
        <w:numPr>
          <w:ilvl w:val="0"/>
          <w:numId w:val="1"/>
        </w:numPr>
        <w:tabs>
          <w:tab w:val="left" w:pos="425"/>
        </w:tabs>
        <w:autoSpaceDE w:val="0"/>
        <w:autoSpaceDN w:val="0"/>
        <w:adjustRightInd w:val="0"/>
        <w:spacing w:after="0" w:line="362" w:lineRule="atLeast"/>
        <w:ind w:left="282" w:right="142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способствовать</w:t>
      </w:r>
      <w:r>
        <w:rPr>
          <w:rFonts w:ascii="Times New Roman CYR" w:hAnsi="Times New Roman CYR" w:cs="Times New Roman CYR"/>
          <w:spacing w:val="-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формированию</w:t>
      </w:r>
      <w:r>
        <w:rPr>
          <w:rFonts w:ascii="Times New Roman CYR" w:hAnsi="Times New Roman CYR" w:cs="Times New Roman CYR"/>
          <w:spacing w:val="-8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системы</w:t>
      </w:r>
      <w:r>
        <w:rPr>
          <w:rFonts w:ascii="Times New Roman CYR" w:hAnsi="Times New Roman CYR" w:cs="Times New Roman CYR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универсальных</w:t>
      </w:r>
      <w:r>
        <w:rPr>
          <w:rFonts w:ascii="Times New Roman CYR" w:hAnsi="Times New Roman CYR" w:cs="Times New Roman CYR"/>
          <w:spacing w:val="-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учебных</w:t>
      </w:r>
      <w:r>
        <w:rPr>
          <w:rFonts w:ascii="Times New Roman CYR" w:hAnsi="Times New Roman CYR" w:cs="Times New Roman CYR"/>
          <w:spacing w:val="-1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действий</w:t>
      </w:r>
      <w:r>
        <w:rPr>
          <w:rFonts w:ascii="Times New Roman CYR" w:hAnsi="Times New Roman CYR" w:cs="Times New Roman CYR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средствами технологии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деятельностного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обучения;</w:t>
      </w:r>
    </w:p>
    <w:p w:rsidR="00E83C8D" w:rsidRDefault="00E83C8D" w:rsidP="00E83C8D">
      <w:pPr>
        <w:numPr>
          <w:ilvl w:val="0"/>
          <w:numId w:val="1"/>
        </w:numPr>
        <w:tabs>
          <w:tab w:val="left" w:pos="483"/>
        </w:tabs>
        <w:autoSpaceDE w:val="0"/>
        <w:autoSpaceDN w:val="0"/>
        <w:adjustRightInd w:val="0"/>
        <w:spacing w:after="0" w:line="360" w:lineRule="auto"/>
        <w:ind w:left="282" w:right="142" w:firstLine="62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обеспечить</w:t>
      </w:r>
      <w:r>
        <w:rPr>
          <w:rFonts w:ascii="Times New Roman CYR" w:hAnsi="Times New Roman CYR" w:cs="Times New Roman CYR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методическое</w:t>
      </w:r>
      <w:r>
        <w:rPr>
          <w:rFonts w:ascii="Times New Roman CYR" w:hAnsi="Times New Roman CYR" w:cs="Times New Roman CYR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сопровождение</w:t>
      </w:r>
      <w:r>
        <w:rPr>
          <w:rFonts w:ascii="Times New Roman CYR" w:hAnsi="Times New Roman CYR" w:cs="Times New Roman CYR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реализации</w:t>
      </w:r>
      <w:r>
        <w:rPr>
          <w:rFonts w:ascii="Times New Roman CYR" w:hAnsi="Times New Roman CYR" w:cs="Times New Roman CYR"/>
          <w:spacing w:val="-1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обновлённого</w:t>
      </w:r>
      <w:r>
        <w:rPr>
          <w:rFonts w:ascii="Times New Roman CYR" w:hAnsi="Times New Roman CYR" w:cs="Times New Roman CYR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ФГОС</w:t>
      </w:r>
      <w:r>
        <w:rPr>
          <w:rFonts w:ascii="Times New Roman CYR" w:hAnsi="Times New Roman CYR" w:cs="Times New Roman CYR"/>
          <w:spacing w:val="-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начального общего образования и основного общего образования и</w:t>
      </w:r>
      <w:r>
        <w:rPr>
          <w:rFonts w:ascii="Times New Roman CYR" w:hAnsi="Times New Roman CYR" w:cs="Times New Roman CYR"/>
          <w:spacing w:val="4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ФГОС среднего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общегообразования</w:t>
      </w:r>
      <w:proofErr w:type="spellEnd"/>
      <w:r>
        <w:rPr>
          <w:rFonts w:ascii="Times New Roman CYR" w:hAnsi="Times New Roman CYR" w:cs="Times New Roman CYR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в</w:t>
      </w:r>
      <w:r>
        <w:rPr>
          <w:rFonts w:ascii="Times New Roman CYR" w:hAnsi="Times New Roman CYR" w:cs="Times New Roman CYR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соответствии с</w:t>
      </w:r>
      <w:r>
        <w:rPr>
          <w:rFonts w:ascii="Times New Roman CYR" w:hAnsi="Times New Roman CYR" w:cs="Times New Roman CYR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pacing w:val="-4"/>
          <w:sz w:val="24"/>
          <w:szCs w:val="24"/>
        </w:rPr>
        <w:t>ФОП;</w:t>
      </w:r>
    </w:p>
    <w:p w:rsidR="00E83C8D" w:rsidRDefault="00E83C8D" w:rsidP="00E83C8D">
      <w:pPr>
        <w:numPr>
          <w:ilvl w:val="0"/>
          <w:numId w:val="1"/>
        </w:numPr>
        <w:tabs>
          <w:tab w:val="left" w:pos="419"/>
        </w:tabs>
        <w:autoSpaceDE w:val="0"/>
        <w:autoSpaceDN w:val="0"/>
        <w:adjustRightInd w:val="0"/>
        <w:spacing w:before="148" w:after="0" w:line="364" w:lineRule="atLeast"/>
        <w:ind w:left="282" w:right="142"/>
        <w:jc w:val="both"/>
        <w:rPr>
          <w:rFonts w:ascii="Times New Roman CYR" w:hAnsi="Times New Roman CYR" w:cs="Times New Roman CYR"/>
        </w:rPr>
      </w:pPr>
      <w:r>
        <w:rPr>
          <w:rFonts w:ascii="Microsoft Sans Serif" w:hAnsi="Microsoft Sans Serif" w:cs="Microsoft Sans Serif"/>
        </w:rPr>
        <w:t>содействовать</w:t>
      </w:r>
      <w:r>
        <w:rPr>
          <w:rFonts w:ascii="Microsoft Sans Serif" w:hAnsi="Microsoft Sans Serif" w:cs="Microsoft Sans Serif"/>
          <w:spacing w:val="-8"/>
        </w:rPr>
        <w:t xml:space="preserve"> </w:t>
      </w:r>
      <w:r>
        <w:rPr>
          <w:rFonts w:ascii="Microsoft Sans Serif" w:hAnsi="Microsoft Sans Serif" w:cs="Microsoft Sans Serif"/>
        </w:rPr>
        <w:t>полной</w:t>
      </w:r>
      <w:r>
        <w:rPr>
          <w:rFonts w:ascii="Microsoft Sans Serif" w:hAnsi="Microsoft Sans Serif" w:cs="Microsoft Sans Serif"/>
          <w:spacing w:val="-11"/>
        </w:rPr>
        <w:t xml:space="preserve"> </w:t>
      </w:r>
      <w:r>
        <w:rPr>
          <w:rFonts w:ascii="Microsoft Sans Serif" w:hAnsi="Microsoft Sans Serif" w:cs="Microsoft Sans Serif"/>
        </w:rPr>
        <w:t>реализации</w:t>
      </w:r>
      <w:r>
        <w:rPr>
          <w:rFonts w:ascii="Microsoft Sans Serif" w:hAnsi="Microsoft Sans Serif" w:cs="Microsoft Sans Serif"/>
          <w:spacing w:val="-11"/>
        </w:rPr>
        <w:t xml:space="preserve"> </w:t>
      </w:r>
      <w:r>
        <w:rPr>
          <w:rFonts w:ascii="Microsoft Sans Serif" w:hAnsi="Microsoft Sans Serif" w:cs="Microsoft Sans Serif"/>
        </w:rPr>
        <w:t>основных</w:t>
      </w:r>
      <w:r>
        <w:rPr>
          <w:rFonts w:ascii="Microsoft Sans Serif" w:hAnsi="Microsoft Sans Serif" w:cs="Microsoft Sans Serif"/>
          <w:spacing w:val="-12"/>
        </w:rPr>
        <w:t xml:space="preserve"> </w:t>
      </w:r>
      <w:r>
        <w:rPr>
          <w:rFonts w:ascii="Microsoft Sans Serif" w:hAnsi="Microsoft Sans Serif" w:cs="Microsoft Sans Serif"/>
        </w:rPr>
        <w:t>образовательных</w:t>
      </w:r>
      <w:r>
        <w:rPr>
          <w:rFonts w:ascii="Microsoft Sans Serif" w:hAnsi="Microsoft Sans Serif" w:cs="Microsoft Sans Serif"/>
          <w:spacing w:val="-8"/>
        </w:rPr>
        <w:t xml:space="preserve"> </w:t>
      </w:r>
      <w:r>
        <w:rPr>
          <w:rFonts w:ascii="Microsoft Sans Serif" w:hAnsi="Microsoft Sans Serif" w:cs="Microsoft Sans Serif"/>
        </w:rPr>
        <w:t xml:space="preserve"> программ на основе стандартов нового поколения.</w:t>
      </w:r>
    </w:p>
    <w:p w:rsidR="00E83C8D" w:rsidRDefault="00E83C8D" w:rsidP="00E83C8D">
      <w:pPr>
        <w:tabs>
          <w:tab w:val="left" w:pos="419"/>
        </w:tabs>
        <w:autoSpaceDE w:val="0"/>
        <w:autoSpaceDN w:val="0"/>
        <w:adjustRightInd w:val="0"/>
        <w:spacing w:before="148" w:after="0" w:line="364" w:lineRule="atLeast"/>
        <w:ind w:left="282" w:right="142"/>
        <w:jc w:val="both"/>
        <w:rPr>
          <w:rFonts w:ascii="Times New Roman CYR" w:hAnsi="Times New Roman CYR" w:cs="Times New Roman CYR"/>
        </w:rPr>
      </w:pPr>
    </w:p>
    <w:p w:rsidR="00E83C8D" w:rsidRDefault="00E83C8D" w:rsidP="00E83C8D">
      <w:pPr>
        <w:tabs>
          <w:tab w:val="left" w:pos="419"/>
        </w:tabs>
        <w:autoSpaceDE w:val="0"/>
        <w:autoSpaceDN w:val="0"/>
        <w:adjustRightInd w:val="0"/>
        <w:spacing w:before="148" w:after="0" w:line="364" w:lineRule="atLeast"/>
        <w:ind w:left="282" w:right="142"/>
        <w:jc w:val="both"/>
        <w:rPr>
          <w:rFonts w:ascii="Times New Roman CYR" w:hAnsi="Times New Roman CYR" w:cs="Times New Roman CYR"/>
        </w:rPr>
      </w:pPr>
    </w:p>
    <w:p w:rsidR="00E83C8D" w:rsidRDefault="00E83C8D" w:rsidP="00E83C8D">
      <w:pPr>
        <w:tabs>
          <w:tab w:val="left" w:pos="1188"/>
        </w:tabs>
        <w:autoSpaceDE w:val="0"/>
        <w:autoSpaceDN w:val="0"/>
        <w:adjustRightInd w:val="0"/>
        <w:spacing w:after="257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Пути реализации поставленных задач:</w:t>
      </w:r>
    </w:p>
    <w:p w:rsidR="00E83C8D" w:rsidRDefault="00E83C8D" w:rsidP="00E83C8D">
      <w:pPr>
        <w:tabs>
          <w:tab w:val="left" w:pos="1188"/>
        </w:tabs>
        <w:autoSpaceDE w:val="0"/>
        <w:autoSpaceDN w:val="0"/>
        <w:adjustRightInd w:val="0"/>
        <w:spacing w:after="257" w:line="240" w:lineRule="auto"/>
        <w:jc w:val="both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 2024-2025 учебный год было проведено 3 заседания, творческий фестиваль на иностранных языках среди обучающихся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Сысертского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муниципального округа, конкурс проектов на английском языке среди обучающихся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Сысерсткого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муниципального округа.</w:t>
      </w:r>
      <w:proofErr w:type="gramEnd"/>
    </w:p>
    <w:p w:rsidR="00E83C8D" w:rsidRDefault="00E83C8D" w:rsidP="00E83C8D">
      <w:pPr>
        <w:tabs>
          <w:tab w:val="left" w:pos="1188"/>
        </w:tabs>
        <w:autoSpaceDE w:val="0"/>
        <w:autoSpaceDN w:val="0"/>
        <w:adjustRightInd w:val="0"/>
        <w:spacing w:after="257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83C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 заседаниях присутствовали педагоги из всех школ района. Учителя</w:t>
      </w:r>
      <w:r>
        <w:rPr>
          <w:rFonts w:ascii="Times New Roman CYR" w:hAnsi="Times New Roman CYR" w:cs="Times New Roman CYR"/>
        </w:rPr>
        <w:t xml:space="preserve">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знакомились с нормативными и инструктивными документами, результатами ЕГЭ и ОГЭ за 2024 год,  делились своими наработками, познакомили коллег с опытом работы, обсуждали открытые уроки, предметные недели.  На заседаниях был проведен обзор нормативно-правовых документов, методической  литературы, ознакомления с адресами сайтов по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предмету. </w:t>
      </w:r>
    </w:p>
    <w:p w:rsidR="00E83C8D" w:rsidRDefault="00E83C8D" w:rsidP="00E83C8D">
      <w:pPr>
        <w:tabs>
          <w:tab w:val="left" w:pos="1188"/>
        </w:tabs>
        <w:autoSpaceDE w:val="0"/>
        <w:autoSpaceDN w:val="0"/>
        <w:adjustRightInd w:val="0"/>
        <w:spacing w:after="257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 первом заседании заслушали</w:t>
      </w:r>
      <w:proofErr w:type="gramStart"/>
      <w:r>
        <w:rPr>
          <w:rFonts w:ascii="Times New Roman CYR" w:hAnsi="Times New Roman CYR" w:cs="Times New Roman CYR"/>
        </w:rPr>
        <w:t xml:space="preserve"> :</w:t>
      </w:r>
      <w:proofErr w:type="gramEnd"/>
    </w:p>
    <w:p w:rsidR="00E83C8D" w:rsidRPr="00E83C8D" w:rsidRDefault="00E83C8D" w:rsidP="00E83C8D">
      <w:pPr>
        <w:tabs>
          <w:tab w:val="left" w:pos="1188"/>
        </w:tabs>
        <w:autoSpaceDE w:val="0"/>
        <w:autoSpaceDN w:val="0"/>
        <w:adjustRightInd w:val="0"/>
        <w:spacing w:after="2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 CYR" w:hAnsi="Times New Roman CYR" w:cs="Times New Roman CYR"/>
        </w:rPr>
        <w:lastRenderedPageBreak/>
        <w:t xml:space="preserve">Новичкову Ульяну Викторовну с темой  </w:t>
      </w:r>
      <w:r w:rsidRPr="00E83C8D">
        <w:rPr>
          <w:rFonts w:ascii="Times New Roman" w:hAnsi="Times New Roman" w:cs="Times New Roman"/>
        </w:rPr>
        <w:t xml:space="preserve">« </w:t>
      </w:r>
      <w:r>
        <w:rPr>
          <w:rFonts w:ascii="Times New Roman CYR" w:hAnsi="Times New Roman CYR" w:cs="Times New Roman CYR"/>
        </w:rPr>
        <w:t>Воспитательные функции и приемы в обучении иностранному языку</w:t>
      </w:r>
      <w:r w:rsidRPr="00E83C8D">
        <w:rPr>
          <w:rFonts w:ascii="Times New Roman" w:hAnsi="Times New Roman" w:cs="Times New Roman"/>
        </w:rPr>
        <w:t>»</w:t>
      </w:r>
      <w:proofErr w:type="gramStart"/>
      <w:r w:rsidRPr="00E83C8D"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 CYR" w:hAnsi="Times New Roman CYR" w:cs="Times New Roman CYR"/>
        </w:rPr>
        <w:t xml:space="preserve">Учитель использует разные платформы, применяет информационные технологии на примере работы с УМК </w:t>
      </w:r>
      <w:r w:rsidRPr="00E83C8D">
        <w:rPr>
          <w:rFonts w:ascii="Times New Roman" w:hAnsi="Times New Roman" w:cs="Times New Roman"/>
        </w:rPr>
        <w:t xml:space="preserve">« </w:t>
      </w:r>
      <w:r>
        <w:rPr>
          <w:rFonts w:ascii="Times New Roman CYR" w:hAnsi="Times New Roman CYR" w:cs="Times New Roman CYR"/>
        </w:rPr>
        <w:t>Английский в фокусе</w:t>
      </w:r>
      <w:r w:rsidRPr="00E83C8D">
        <w:rPr>
          <w:rFonts w:ascii="Times New Roman" w:hAnsi="Times New Roman" w:cs="Times New Roman"/>
        </w:rPr>
        <w:t>».</w:t>
      </w:r>
    </w:p>
    <w:p w:rsidR="00E83C8D" w:rsidRDefault="00E83C8D" w:rsidP="00E83C8D">
      <w:pPr>
        <w:tabs>
          <w:tab w:val="left" w:pos="1188"/>
        </w:tabs>
        <w:autoSpaceDE w:val="0"/>
        <w:autoSpaceDN w:val="0"/>
        <w:adjustRightInd w:val="0"/>
        <w:spacing w:after="257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Богданову Юлию Сергеевну с темой </w:t>
      </w:r>
      <w:r w:rsidRPr="00E83C8D">
        <w:rPr>
          <w:rFonts w:ascii="Times New Roman" w:hAnsi="Times New Roman" w:cs="Times New Roman"/>
        </w:rPr>
        <w:t xml:space="preserve">« </w:t>
      </w:r>
      <w:r>
        <w:rPr>
          <w:rFonts w:ascii="Times New Roman CYR" w:hAnsi="Times New Roman CYR" w:cs="Times New Roman CYR"/>
        </w:rPr>
        <w:t>Комплексные контрольные работы как эффективный метод подготовки к ВПР</w:t>
      </w:r>
      <w:r w:rsidRPr="00E83C8D">
        <w:rPr>
          <w:rFonts w:ascii="Times New Roman" w:hAnsi="Times New Roman" w:cs="Times New Roman"/>
        </w:rPr>
        <w:t xml:space="preserve">». </w:t>
      </w:r>
      <w:r>
        <w:rPr>
          <w:rFonts w:ascii="Times New Roman CYR" w:hAnsi="Times New Roman CYR" w:cs="Times New Roman CYR"/>
        </w:rPr>
        <w:t>Учитель провела мониторинг, обозначила проблемы, предложила пути их решения.</w:t>
      </w:r>
    </w:p>
    <w:p w:rsidR="00E83C8D" w:rsidRDefault="00E83C8D" w:rsidP="00E83C8D">
      <w:pPr>
        <w:tabs>
          <w:tab w:val="left" w:pos="1188"/>
        </w:tabs>
        <w:autoSpaceDE w:val="0"/>
        <w:autoSpaceDN w:val="0"/>
        <w:adjustRightInd w:val="0"/>
        <w:spacing w:after="257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Дроздову Надежду Степановну  </w:t>
      </w:r>
      <w:r w:rsidRPr="00E83C8D">
        <w:rPr>
          <w:rFonts w:ascii="Times New Roman" w:hAnsi="Times New Roman" w:cs="Times New Roman"/>
        </w:rPr>
        <w:t xml:space="preserve">« </w:t>
      </w:r>
      <w:r>
        <w:rPr>
          <w:rFonts w:ascii="Times New Roman CYR" w:hAnsi="Times New Roman CYR" w:cs="Times New Roman CYR"/>
        </w:rPr>
        <w:t>Новая аттестация педагога</w:t>
      </w:r>
      <w:r w:rsidRPr="00E83C8D">
        <w:rPr>
          <w:rFonts w:ascii="Times New Roman" w:hAnsi="Times New Roman" w:cs="Times New Roman"/>
        </w:rPr>
        <w:t xml:space="preserve">». </w:t>
      </w:r>
      <w:r>
        <w:rPr>
          <w:rFonts w:ascii="Times New Roman CYR" w:hAnsi="Times New Roman CYR" w:cs="Times New Roman CYR"/>
        </w:rPr>
        <w:t>Учитель подробно рассказала о процедуре новой аттестации педагогов, обратила внимание на наиболее  важные пункты.</w:t>
      </w:r>
    </w:p>
    <w:p w:rsidR="00E83C8D" w:rsidRDefault="00E83C8D" w:rsidP="00E83C8D">
      <w:pPr>
        <w:tabs>
          <w:tab w:val="left" w:pos="1188"/>
        </w:tabs>
        <w:autoSpaceDE w:val="0"/>
        <w:autoSpaceDN w:val="0"/>
        <w:adjustRightInd w:val="0"/>
        <w:spacing w:after="257" w:line="240" w:lineRule="auto"/>
        <w:jc w:val="both"/>
        <w:rPr>
          <w:rFonts w:ascii="Times New Roman CYR" w:hAnsi="Times New Roman CYR" w:cs="Times New Roman CYR"/>
        </w:rPr>
      </w:pPr>
      <w:r w:rsidRPr="00E83C8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Ваторопину</w:t>
      </w:r>
      <w:proofErr w:type="spellEnd"/>
      <w:r>
        <w:rPr>
          <w:rFonts w:ascii="Times New Roman CYR" w:hAnsi="Times New Roman CYR" w:cs="Times New Roman CYR"/>
        </w:rPr>
        <w:t xml:space="preserve"> Елену Васильевну </w:t>
      </w:r>
      <w:r w:rsidRPr="00E83C8D">
        <w:rPr>
          <w:rFonts w:ascii="Times New Roman" w:hAnsi="Times New Roman" w:cs="Times New Roman"/>
        </w:rPr>
        <w:t xml:space="preserve">« </w:t>
      </w:r>
      <w:r>
        <w:rPr>
          <w:rFonts w:ascii="Times New Roman CYR" w:hAnsi="Times New Roman CYR" w:cs="Times New Roman CYR"/>
        </w:rPr>
        <w:t>Единство подходов в обучении и воспитании на уроках и внеурочной деятельности по английскому языку</w:t>
      </w:r>
      <w:r w:rsidRPr="00E83C8D">
        <w:rPr>
          <w:rFonts w:ascii="Times New Roman" w:hAnsi="Times New Roman" w:cs="Times New Roman"/>
        </w:rPr>
        <w:t xml:space="preserve">». </w:t>
      </w:r>
      <w:r>
        <w:rPr>
          <w:rFonts w:ascii="Times New Roman CYR" w:hAnsi="Times New Roman CYR" w:cs="Times New Roman CYR"/>
        </w:rPr>
        <w:t xml:space="preserve">Учитель творчески подходит к своей работе. На протяжении многих лет ведет журнал на английском языке, где дети пишут статьи, демонстрируют свои </w:t>
      </w:r>
      <w:proofErr w:type="spellStart"/>
      <w:r>
        <w:rPr>
          <w:rFonts w:ascii="Times New Roman CYR" w:hAnsi="Times New Roman CYR" w:cs="Times New Roman CYR"/>
        </w:rPr>
        <w:t>пректы</w:t>
      </w:r>
      <w:proofErr w:type="spellEnd"/>
      <w:r>
        <w:rPr>
          <w:rFonts w:ascii="Times New Roman CYR" w:hAnsi="Times New Roman CYR" w:cs="Times New Roman CYR"/>
        </w:rPr>
        <w:t>.</w:t>
      </w:r>
    </w:p>
    <w:p w:rsidR="00E83C8D" w:rsidRDefault="00E83C8D" w:rsidP="00E83C8D">
      <w:pPr>
        <w:tabs>
          <w:tab w:val="left" w:pos="1188"/>
        </w:tabs>
        <w:autoSpaceDE w:val="0"/>
        <w:autoSpaceDN w:val="0"/>
        <w:adjustRightInd w:val="0"/>
        <w:spacing w:after="257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 втором заседании от 1.11.2023 </w:t>
      </w:r>
      <w:proofErr w:type="spellStart"/>
      <w:r>
        <w:rPr>
          <w:rFonts w:ascii="Times New Roman CYR" w:hAnsi="Times New Roman CYR" w:cs="Times New Roman CYR"/>
        </w:rPr>
        <w:t>г</w:t>
      </w:r>
      <w:proofErr w:type="gramStart"/>
      <w:r>
        <w:rPr>
          <w:rFonts w:ascii="Times New Roman CYR" w:hAnsi="Times New Roman CYR" w:cs="Times New Roman CYR"/>
        </w:rPr>
        <w:t>.з</w:t>
      </w:r>
      <w:proofErr w:type="gramEnd"/>
      <w:r>
        <w:rPr>
          <w:rFonts w:ascii="Times New Roman CYR" w:hAnsi="Times New Roman CYR" w:cs="Times New Roman CYR"/>
        </w:rPr>
        <w:t>аслушали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Чиркову</w:t>
      </w:r>
      <w:proofErr w:type="spellEnd"/>
      <w:r>
        <w:rPr>
          <w:rFonts w:ascii="Times New Roman CYR" w:hAnsi="Times New Roman CYR" w:cs="Times New Roman CYR"/>
        </w:rPr>
        <w:t xml:space="preserve"> Т.Н., которая рассказала  из чего состоит экспертное заключение анализа эффективности урока. Привела примеры из своей работы.</w:t>
      </w:r>
    </w:p>
    <w:p w:rsidR="00E83C8D" w:rsidRDefault="00E83C8D" w:rsidP="00E83C8D">
      <w:pPr>
        <w:tabs>
          <w:tab w:val="left" w:pos="1188"/>
        </w:tabs>
        <w:autoSpaceDE w:val="0"/>
        <w:autoSpaceDN w:val="0"/>
        <w:adjustRightInd w:val="0"/>
        <w:spacing w:after="257" w:line="240" w:lineRule="auto"/>
        <w:jc w:val="both"/>
        <w:rPr>
          <w:rFonts w:ascii="Times New Roman CYR" w:hAnsi="Times New Roman CYR" w:cs="Times New Roman CYR"/>
        </w:rPr>
      </w:pPr>
      <w:r w:rsidRPr="00E83C8D">
        <w:rPr>
          <w:rFonts w:ascii="Times New Roman" w:hAnsi="Times New Roman" w:cs="Times New Roman"/>
        </w:rPr>
        <w:t xml:space="preserve"> </w:t>
      </w:r>
      <w:r>
        <w:rPr>
          <w:rFonts w:ascii="Times New Roman CYR" w:hAnsi="Times New Roman CYR" w:cs="Times New Roman CYR"/>
        </w:rPr>
        <w:t xml:space="preserve">Выступила Кадырова Марина </w:t>
      </w:r>
      <w:proofErr w:type="spellStart"/>
      <w:r>
        <w:rPr>
          <w:rFonts w:ascii="Times New Roman CYR" w:hAnsi="Times New Roman CYR" w:cs="Times New Roman CYR"/>
        </w:rPr>
        <w:t>Кадыровна</w:t>
      </w:r>
      <w:proofErr w:type="spellEnd"/>
      <w:proofErr w:type="gramStart"/>
      <w:r>
        <w:rPr>
          <w:rFonts w:ascii="Times New Roman CYR" w:hAnsi="Times New Roman CYR" w:cs="Times New Roman CYR"/>
        </w:rPr>
        <w:t xml:space="preserve">., </w:t>
      </w:r>
      <w:proofErr w:type="gramEnd"/>
      <w:r>
        <w:rPr>
          <w:rFonts w:ascii="Times New Roman CYR" w:hAnsi="Times New Roman CYR" w:cs="Times New Roman CYR"/>
        </w:rPr>
        <w:t>которая поделилась опытом  воспитания чувства патриотизма через урок французского языка на основе проектной деятельности.</w:t>
      </w:r>
    </w:p>
    <w:p w:rsidR="00E83C8D" w:rsidRDefault="00E83C8D" w:rsidP="00E83C8D">
      <w:pPr>
        <w:tabs>
          <w:tab w:val="left" w:pos="1188"/>
        </w:tabs>
        <w:autoSpaceDE w:val="0"/>
        <w:autoSpaceDN w:val="0"/>
        <w:adjustRightInd w:val="0"/>
        <w:spacing w:after="257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 методе проектов на уроках английского языка и о своем опыте рассказала  </w:t>
      </w:r>
      <w:proofErr w:type="spellStart"/>
      <w:r>
        <w:rPr>
          <w:rFonts w:ascii="Times New Roman CYR" w:hAnsi="Times New Roman CYR" w:cs="Times New Roman CYR"/>
        </w:rPr>
        <w:t>Загородских</w:t>
      </w:r>
      <w:proofErr w:type="spellEnd"/>
      <w:r>
        <w:rPr>
          <w:rFonts w:ascii="Times New Roman CYR" w:hAnsi="Times New Roman CYR" w:cs="Times New Roman CYR"/>
        </w:rPr>
        <w:t xml:space="preserve"> Мария Андреевна. Учитель часто использует это метод в своей работе, а также работает совместно с театральным кружком, ставит сказки, пьесы на английском языке.</w:t>
      </w:r>
    </w:p>
    <w:p w:rsidR="00E83C8D" w:rsidRDefault="00E83C8D" w:rsidP="00E83C8D">
      <w:pPr>
        <w:tabs>
          <w:tab w:val="left" w:pos="1188"/>
        </w:tabs>
        <w:autoSpaceDE w:val="0"/>
        <w:autoSpaceDN w:val="0"/>
        <w:adjustRightInd w:val="0"/>
        <w:spacing w:after="257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Орлова Наталия Викторовна выступила с темой </w:t>
      </w:r>
      <w:r w:rsidRPr="00E83C8D">
        <w:rPr>
          <w:rFonts w:ascii="Times New Roman" w:hAnsi="Times New Roman" w:cs="Times New Roman"/>
        </w:rPr>
        <w:t>«</w:t>
      </w:r>
      <w:r>
        <w:rPr>
          <w:rFonts w:ascii="Times New Roman CYR" w:hAnsi="Times New Roman CYR" w:cs="Times New Roman CYR"/>
        </w:rPr>
        <w:t>Подходы в обучении диалогической речи</w:t>
      </w:r>
      <w:r w:rsidRPr="00E83C8D">
        <w:rPr>
          <w:rFonts w:ascii="Times New Roman" w:hAnsi="Times New Roman" w:cs="Times New Roman"/>
        </w:rPr>
        <w:t xml:space="preserve">». </w:t>
      </w:r>
      <w:r>
        <w:rPr>
          <w:rFonts w:ascii="Times New Roman CYR" w:hAnsi="Times New Roman CYR" w:cs="Times New Roman CYR"/>
        </w:rPr>
        <w:t>Учитель рассказала об интересных упражнениях, тренингах из ее личного опыта работы.</w:t>
      </w:r>
    </w:p>
    <w:p w:rsidR="00E83C8D" w:rsidRDefault="00E83C8D" w:rsidP="00E83C8D">
      <w:pPr>
        <w:tabs>
          <w:tab w:val="left" w:pos="1188"/>
        </w:tabs>
        <w:autoSpaceDE w:val="0"/>
        <w:autoSpaceDN w:val="0"/>
        <w:adjustRightInd w:val="0"/>
        <w:spacing w:after="257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 своем личном сайте – портфолио рассказала  </w:t>
      </w:r>
      <w:proofErr w:type="spellStart"/>
      <w:r>
        <w:rPr>
          <w:rFonts w:ascii="Times New Roman CYR" w:hAnsi="Times New Roman CYR" w:cs="Times New Roman CYR"/>
        </w:rPr>
        <w:t>Ваторопина</w:t>
      </w:r>
      <w:proofErr w:type="spellEnd"/>
      <w:r>
        <w:rPr>
          <w:rFonts w:ascii="Times New Roman CYR" w:hAnsi="Times New Roman CYR" w:cs="Times New Roman CYR"/>
        </w:rPr>
        <w:t xml:space="preserve"> Е.В. Как можно обобщить и распространить свой опыт работы с помощью инновационных технологий. </w:t>
      </w:r>
    </w:p>
    <w:p w:rsidR="00E83C8D" w:rsidRDefault="00E83C8D" w:rsidP="00E83C8D">
      <w:pPr>
        <w:tabs>
          <w:tab w:val="left" w:pos="1188"/>
        </w:tabs>
        <w:autoSpaceDE w:val="0"/>
        <w:autoSpaceDN w:val="0"/>
        <w:adjustRightInd w:val="0"/>
        <w:spacing w:after="257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Также рассмотрен вопрос </w:t>
      </w:r>
      <w:proofErr w:type="gramStart"/>
      <w:r>
        <w:rPr>
          <w:rFonts w:ascii="Times New Roman CYR" w:hAnsi="Times New Roman CYR" w:cs="Times New Roman CYR"/>
        </w:rPr>
        <w:t>о</w:t>
      </w:r>
      <w:proofErr w:type="gramEnd"/>
      <w:r>
        <w:rPr>
          <w:rFonts w:ascii="Times New Roman CYR" w:hAnsi="Times New Roman CYR" w:cs="Times New Roman CYR"/>
        </w:rPr>
        <w:t xml:space="preserve"> </w:t>
      </w:r>
      <w:proofErr w:type="gramStart"/>
      <w:r>
        <w:rPr>
          <w:rFonts w:ascii="Times New Roman CYR" w:hAnsi="Times New Roman CYR" w:cs="Times New Roman CYR"/>
        </w:rPr>
        <w:t>предстоящих</w:t>
      </w:r>
      <w:proofErr w:type="gramEnd"/>
      <w:r>
        <w:rPr>
          <w:rFonts w:ascii="Times New Roman CYR" w:hAnsi="Times New Roman CYR" w:cs="Times New Roman CYR"/>
        </w:rPr>
        <w:t xml:space="preserve"> ВПР: проблемы, трудности и пути их преодоления.</w:t>
      </w:r>
    </w:p>
    <w:p w:rsidR="00E83C8D" w:rsidRDefault="00E83C8D" w:rsidP="00E83C8D">
      <w:pPr>
        <w:autoSpaceDE w:val="0"/>
        <w:autoSpaceDN w:val="0"/>
        <w:adjustRightInd w:val="0"/>
        <w:spacing w:after="160" w:line="259" w:lineRule="atLeas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</w:rPr>
        <w:t>Третье заседание прошло 24 марта 2025 года. Тема  заседания</w:t>
      </w:r>
      <w:proofErr w:type="gramStart"/>
      <w:r>
        <w:rPr>
          <w:rFonts w:ascii="Times New Roman CYR" w:hAnsi="Times New Roman CYR" w:cs="Times New Roman CYR"/>
        </w:rPr>
        <w:t xml:space="preserve"> :</w:t>
      </w:r>
      <w:proofErr w:type="gramEnd"/>
      <w:r>
        <w:rPr>
          <w:rFonts w:ascii="Times New Roman CYR" w:hAnsi="Times New Roman CYR" w:cs="Times New Roman CYR"/>
        </w:rPr>
        <w:t xml:space="preserve"> </w:t>
      </w:r>
      <w:r w:rsidRPr="00E83C8D">
        <w:rPr>
          <w:rFonts w:ascii="Times New Roman" w:hAnsi="Times New Roman" w:cs="Times New Roman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Анализ результатов ГИА в 2024 году. ГИА 2025</w:t>
      </w:r>
      <w:r w:rsidRPr="00E83C8D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sz w:val="24"/>
          <w:szCs w:val="24"/>
        </w:rPr>
        <w:t xml:space="preserve">Заслушали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Чиркову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Татьяну Николаевну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,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которая  представила анализ результатов ГИА 2024 по иностранным языкам в Свердловской области 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Сысертском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муниципальном округе: в 2024 году по СГО  ОГЭ английский язык – всего сдавали 24 человека: </w:t>
      </w:r>
      <w:r w:rsidRPr="00E83C8D">
        <w:rPr>
          <w:rFonts w:ascii="Times New Roman" w:hAnsi="Times New Roman" w:cs="Times New Roman"/>
          <w:sz w:val="24"/>
          <w:szCs w:val="24"/>
        </w:rPr>
        <w:t xml:space="preserve">«2» - 1 </w:t>
      </w:r>
      <w:r>
        <w:rPr>
          <w:rFonts w:ascii="Times New Roman CYR" w:hAnsi="Times New Roman CYR" w:cs="Times New Roman CYR"/>
          <w:sz w:val="24"/>
          <w:szCs w:val="24"/>
        </w:rPr>
        <w:t xml:space="preserve">человек,  </w:t>
      </w:r>
      <w:r w:rsidRPr="00E83C8D">
        <w:rPr>
          <w:rFonts w:ascii="Times New Roman" w:hAnsi="Times New Roman" w:cs="Times New Roman"/>
          <w:sz w:val="24"/>
          <w:szCs w:val="24"/>
        </w:rPr>
        <w:t xml:space="preserve">«3» - 2 </w:t>
      </w:r>
      <w:r>
        <w:rPr>
          <w:rFonts w:ascii="Times New Roman CYR" w:hAnsi="Times New Roman CYR" w:cs="Times New Roman CYR"/>
          <w:sz w:val="24"/>
          <w:szCs w:val="24"/>
        </w:rPr>
        <w:t xml:space="preserve">человека, </w:t>
      </w:r>
      <w:r w:rsidRPr="00E83C8D">
        <w:rPr>
          <w:rFonts w:ascii="Times New Roman" w:hAnsi="Times New Roman" w:cs="Times New Roman"/>
          <w:sz w:val="24"/>
          <w:szCs w:val="24"/>
        </w:rPr>
        <w:t xml:space="preserve">«4» - 11 </w:t>
      </w:r>
      <w:r>
        <w:rPr>
          <w:rFonts w:ascii="Times New Roman CYR" w:hAnsi="Times New Roman CYR" w:cs="Times New Roman CYR"/>
          <w:sz w:val="24"/>
          <w:szCs w:val="24"/>
        </w:rPr>
        <w:t xml:space="preserve">человек, </w:t>
      </w:r>
      <w:r w:rsidRPr="00E83C8D">
        <w:rPr>
          <w:rFonts w:ascii="Times New Roman" w:hAnsi="Times New Roman" w:cs="Times New Roman"/>
          <w:sz w:val="24"/>
          <w:szCs w:val="24"/>
        </w:rPr>
        <w:t xml:space="preserve">«5» - 10 </w:t>
      </w:r>
      <w:r>
        <w:rPr>
          <w:rFonts w:ascii="Times New Roman CYR" w:hAnsi="Times New Roman CYR" w:cs="Times New Roman CYR"/>
          <w:sz w:val="24"/>
          <w:szCs w:val="24"/>
        </w:rPr>
        <w:t>человек. В 2024 году по СГО ЕГЭ сдавали: английский язык – 13 участников, немецкий язык-0 участников, французский язык -0 участников.</w:t>
      </w:r>
    </w:p>
    <w:p w:rsidR="00E83C8D" w:rsidRDefault="00E83C8D" w:rsidP="00E83C8D">
      <w:pPr>
        <w:autoSpaceDE w:val="0"/>
        <w:autoSpaceDN w:val="0"/>
        <w:adjustRightInd w:val="0"/>
        <w:spacing w:after="160" w:line="259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Заслушали учителя английского языка высшей категории </w:t>
      </w:r>
      <w:proofErr w:type="spellStart"/>
      <w:r>
        <w:rPr>
          <w:rFonts w:ascii="Times New Roman CYR" w:hAnsi="Times New Roman CYR" w:cs="Times New Roman CYR"/>
        </w:rPr>
        <w:t>Ваторопину</w:t>
      </w:r>
      <w:proofErr w:type="spellEnd"/>
      <w:r>
        <w:rPr>
          <w:rFonts w:ascii="Times New Roman CYR" w:hAnsi="Times New Roman CYR" w:cs="Times New Roman CYR"/>
        </w:rPr>
        <w:t xml:space="preserve"> Елену Васильевну, которая поделилась опытом подготовки </w:t>
      </w:r>
      <w:proofErr w:type="gramStart"/>
      <w:r>
        <w:rPr>
          <w:rFonts w:ascii="Times New Roman CYR" w:hAnsi="Times New Roman CYR" w:cs="Times New Roman CYR"/>
        </w:rPr>
        <w:t>обучающихся</w:t>
      </w:r>
      <w:proofErr w:type="gramEnd"/>
      <w:r>
        <w:rPr>
          <w:rFonts w:ascii="Times New Roman CYR" w:hAnsi="Times New Roman CYR" w:cs="Times New Roman CYR"/>
        </w:rPr>
        <w:t xml:space="preserve"> к ОГЭ. Она отметила самые трудные моменты экзамена,</w:t>
      </w:r>
      <w:proofErr w:type="gramStart"/>
      <w:r>
        <w:rPr>
          <w:rFonts w:ascii="Times New Roman CYR" w:hAnsi="Times New Roman CYR" w:cs="Times New Roman CYR"/>
        </w:rPr>
        <w:t xml:space="preserve"> .</w:t>
      </w:r>
      <w:proofErr w:type="gramEnd"/>
      <w:r>
        <w:rPr>
          <w:rFonts w:ascii="Times New Roman CYR" w:hAnsi="Times New Roman CYR" w:cs="Times New Roman CYR"/>
        </w:rPr>
        <w:t xml:space="preserve">дала свои рекомендации для устранения этих сложностей. </w:t>
      </w:r>
    </w:p>
    <w:p w:rsidR="00E83C8D" w:rsidRDefault="00E83C8D" w:rsidP="00E83C8D">
      <w:pPr>
        <w:autoSpaceDE w:val="0"/>
        <w:autoSpaceDN w:val="0"/>
        <w:adjustRightInd w:val="0"/>
        <w:spacing w:after="160" w:line="259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По третьему вопросу слушали учителя английского языка высшей категории Дроздову Надежду Степановну по теме </w:t>
      </w:r>
      <w:r w:rsidRPr="00E83C8D">
        <w:rPr>
          <w:rFonts w:ascii="Times New Roman" w:hAnsi="Times New Roman" w:cs="Times New Roman"/>
        </w:rPr>
        <w:t xml:space="preserve">« </w:t>
      </w:r>
      <w:r>
        <w:rPr>
          <w:rFonts w:ascii="Times New Roman CYR" w:hAnsi="Times New Roman CYR" w:cs="Times New Roman CYR"/>
        </w:rPr>
        <w:t>Наиболее эффективные практические приемы для подготовки школьников к ГИА</w:t>
      </w:r>
      <w:r w:rsidRPr="00E83C8D">
        <w:rPr>
          <w:rFonts w:ascii="Times New Roman" w:hAnsi="Times New Roman" w:cs="Times New Roman"/>
        </w:rPr>
        <w:t>»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Надежда Степановна выделила  типичные ошибки учеников при чтении текста на иностранном языке,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аудировании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, выполнения лексико-грамматического задания и письма личного характера, дала  рекомендации.</w:t>
      </w:r>
    </w:p>
    <w:p w:rsidR="00E83C8D" w:rsidRDefault="00E83C8D" w:rsidP="00E83C8D">
      <w:pPr>
        <w:autoSpaceDE w:val="0"/>
        <w:autoSpaceDN w:val="0"/>
        <w:adjustRightInd w:val="0"/>
        <w:spacing w:after="160" w:line="259" w:lineRule="atLeast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lastRenderedPageBreak/>
        <w:t xml:space="preserve">В 2024-2025 </w:t>
      </w:r>
      <w:r>
        <w:rPr>
          <w:rFonts w:ascii="Times New Roman CYR" w:hAnsi="Times New Roman CYR" w:cs="Times New Roman CYR"/>
        </w:rPr>
        <w:t>учебном году учителя английского языка подготовили обучающихся к Всероссийской олимпиаде школьников разного уровня. Приняли участие в проверке работ школьного и муниципального уровней.</w:t>
      </w:r>
    </w:p>
    <w:p w:rsidR="00E83C8D" w:rsidRDefault="00E83C8D" w:rsidP="00E83C8D">
      <w:pPr>
        <w:autoSpaceDE w:val="0"/>
        <w:autoSpaceDN w:val="0"/>
        <w:adjustRightInd w:val="0"/>
        <w:spacing w:after="160" w:line="259" w:lineRule="atLeast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 4 четверти были проведены ВПР по иностранным языкам с 4 по 7 классы. Анализ будет проведен на августовском </w:t>
      </w:r>
      <w:proofErr w:type="spellStart"/>
      <w:r>
        <w:rPr>
          <w:rFonts w:ascii="Times New Roman CYR" w:hAnsi="Times New Roman CYR" w:cs="Times New Roman CYR"/>
        </w:rPr>
        <w:t>метод</w:t>
      </w:r>
      <w:proofErr w:type="gramStart"/>
      <w:r>
        <w:rPr>
          <w:rFonts w:ascii="Times New Roman CYR" w:hAnsi="Times New Roman CYR" w:cs="Times New Roman CYR"/>
        </w:rPr>
        <w:t>.о</w:t>
      </w:r>
      <w:proofErr w:type="gramEnd"/>
      <w:r>
        <w:rPr>
          <w:rFonts w:ascii="Times New Roman CYR" w:hAnsi="Times New Roman CYR" w:cs="Times New Roman CYR"/>
        </w:rPr>
        <w:t>бьединении</w:t>
      </w:r>
      <w:proofErr w:type="spellEnd"/>
      <w:r>
        <w:rPr>
          <w:rFonts w:ascii="Times New Roman CYR" w:hAnsi="Times New Roman CYR" w:cs="Times New Roman CYR"/>
        </w:rPr>
        <w:t>.</w:t>
      </w:r>
    </w:p>
    <w:p w:rsidR="00E83C8D" w:rsidRDefault="00E83C8D" w:rsidP="00E83C8D">
      <w:pPr>
        <w:autoSpaceDE w:val="0"/>
        <w:autoSpaceDN w:val="0"/>
        <w:adjustRightInd w:val="0"/>
        <w:spacing w:after="160" w:line="259" w:lineRule="atLeast"/>
        <w:jc w:val="both"/>
        <w:rPr>
          <w:rFonts w:ascii="Times New Roman CYR" w:hAnsi="Times New Roman CYR" w:cs="Times New Roman CYR"/>
        </w:rPr>
      </w:pPr>
      <w:r w:rsidRPr="00E83C8D">
        <w:rPr>
          <w:rFonts w:ascii="Times New Roman" w:hAnsi="Times New Roman" w:cs="Times New Roman"/>
        </w:rPr>
        <w:t xml:space="preserve"> </w:t>
      </w:r>
      <w:r>
        <w:rPr>
          <w:rFonts w:ascii="Times New Roman CYR" w:hAnsi="Times New Roman CYR" w:cs="Times New Roman CYR"/>
        </w:rPr>
        <w:t xml:space="preserve">Во время учебного года учителя иностранных языков проводили  мониторинг знаний обучающихся, анализ </w:t>
      </w:r>
      <w:proofErr w:type="spellStart"/>
      <w:r>
        <w:rPr>
          <w:rFonts w:ascii="Times New Roman CYR" w:hAnsi="Times New Roman CYR" w:cs="Times New Roman CYR"/>
        </w:rPr>
        <w:t>срезовых</w:t>
      </w:r>
      <w:proofErr w:type="spellEnd"/>
      <w:r>
        <w:rPr>
          <w:rFonts w:ascii="Times New Roman CYR" w:hAnsi="Times New Roman CYR" w:cs="Times New Roman CYR"/>
        </w:rPr>
        <w:t xml:space="preserve"> работ. В своей работе учителя иностранных языков используют различные методы, </w:t>
      </w:r>
      <w:proofErr w:type="spellStart"/>
      <w:r>
        <w:rPr>
          <w:rFonts w:ascii="Times New Roman CYR" w:hAnsi="Times New Roman CYR" w:cs="Times New Roman CYR"/>
        </w:rPr>
        <w:t>педтехнологии</w:t>
      </w:r>
      <w:proofErr w:type="spellEnd"/>
      <w:r>
        <w:rPr>
          <w:rFonts w:ascii="Times New Roman CYR" w:hAnsi="Times New Roman CYR" w:cs="Times New Roman CYR"/>
        </w:rPr>
        <w:t>, приемы, которые способствуют повышению качества образования. Учителя систематически проходят курсы повышения квалификации, и теоретические заседания ММО учителей  иностранных языков этому способствуют.</w:t>
      </w:r>
    </w:p>
    <w:p w:rsidR="00E83C8D" w:rsidRDefault="00E83C8D" w:rsidP="00E83C8D">
      <w:pPr>
        <w:autoSpaceDE w:val="0"/>
        <w:autoSpaceDN w:val="0"/>
        <w:adjustRightInd w:val="0"/>
        <w:spacing w:after="160" w:line="259" w:lineRule="atLeast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 этом учебном году были учтены минусы работы </w:t>
      </w:r>
      <w:proofErr w:type="spellStart"/>
      <w:r>
        <w:rPr>
          <w:rFonts w:ascii="Times New Roman CYR" w:hAnsi="Times New Roman CYR" w:cs="Times New Roman CYR"/>
        </w:rPr>
        <w:t>Метод</w:t>
      </w:r>
      <w:proofErr w:type="gramStart"/>
      <w:r>
        <w:rPr>
          <w:rFonts w:ascii="Times New Roman CYR" w:hAnsi="Times New Roman CYR" w:cs="Times New Roman CYR"/>
        </w:rPr>
        <w:t>.о</w:t>
      </w:r>
      <w:proofErr w:type="gramEnd"/>
      <w:r>
        <w:rPr>
          <w:rFonts w:ascii="Times New Roman CYR" w:hAnsi="Times New Roman CYR" w:cs="Times New Roman CYR"/>
        </w:rPr>
        <w:t>бьединения</w:t>
      </w:r>
      <w:proofErr w:type="spellEnd"/>
      <w:r>
        <w:rPr>
          <w:rFonts w:ascii="Times New Roman CYR" w:hAnsi="Times New Roman CYR" w:cs="Times New Roman CYR"/>
        </w:rPr>
        <w:t xml:space="preserve">-  уделять больше внимания проведению открытых  творческих мероприятий </w:t>
      </w:r>
    </w:p>
    <w:p w:rsidR="00E83C8D" w:rsidRPr="00E83C8D" w:rsidRDefault="00E83C8D" w:rsidP="00E83C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83C8D">
        <w:rPr>
          <w:rFonts w:ascii="Times New Roman" w:hAnsi="Times New Roman" w:cs="Times New Roman"/>
          <w:sz w:val="24"/>
          <w:szCs w:val="24"/>
        </w:rPr>
        <w:t xml:space="preserve">26 марта 2025 года состоялся Муниципальный фестиваль  на иностранных языках среди обучающихся образовательных учреждений  Сысертского  муниципального округа. </w:t>
      </w:r>
      <w:r>
        <w:rPr>
          <w:rFonts w:ascii="Times New Roman CYR" w:hAnsi="Times New Roman CYR" w:cs="Times New Roman CYR"/>
          <w:sz w:val="24"/>
          <w:szCs w:val="24"/>
        </w:rPr>
        <w:t xml:space="preserve">Более 60-и детей </w:t>
      </w:r>
      <w:r w:rsidRPr="00E83C8D">
        <w:rPr>
          <w:rFonts w:ascii="Times New Roman" w:hAnsi="Times New Roman" w:cs="Times New Roman"/>
          <w:sz w:val="24"/>
          <w:szCs w:val="24"/>
        </w:rPr>
        <w:t xml:space="preserve"> из 10 школ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( 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очно, заочно)</w:t>
      </w:r>
      <w:r w:rsidRPr="00E83C8D">
        <w:rPr>
          <w:rFonts w:ascii="Times New Roman" w:hAnsi="Times New Roman" w:cs="Times New Roman"/>
          <w:sz w:val="24"/>
          <w:szCs w:val="24"/>
        </w:rPr>
        <w:t xml:space="preserve"> приняли участие, продемонстрировали свои творческие способности на английском, французском зыках. Организатор фестиваля - Чиркова Т.Н.</w:t>
      </w:r>
    </w:p>
    <w:p w:rsidR="00E83C8D" w:rsidRPr="00E83C8D" w:rsidRDefault="00E83C8D" w:rsidP="00E83C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83C8D">
        <w:rPr>
          <w:rFonts w:ascii="Times New Roman" w:hAnsi="Times New Roman" w:cs="Times New Roman"/>
          <w:sz w:val="24"/>
          <w:szCs w:val="24"/>
        </w:rPr>
        <w:t>16 мая 2025 года был проведён муниципальный конкурс исследовательских проектов на иностранных языках. Организатор конкурса - Ваторопина Е.В.  Участники получили грамоты и благодарственные письма</w:t>
      </w:r>
    </w:p>
    <w:p w:rsidR="00E83C8D" w:rsidRDefault="00E83C8D" w:rsidP="00E83C8D">
      <w:pPr>
        <w:autoSpaceDE w:val="0"/>
        <w:autoSpaceDN w:val="0"/>
        <w:adjustRightInd w:val="0"/>
        <w:spacing w:after="160" w:line="259" w:lineRule="atLeast"/>
        <w:jc w:val="both"/>
        <w:rPr>
          <w:rFonts w:ascii="Times New Roman CYR" w:hAnsi="Times New Roman CYR" w:cs="Times New Roman CYR"/>
        </w:rPr>
      </w:pPr>
      <w:r w:rsidRPr="00E83C8D">
        <w:rPr>
          <w:rFonts w:ascii="Times New Roman" w:hAnsi="Times New Roman" w:cs="Times New Roman"/>
        </w:rPr>
        <w:t xml:space="preserve"> </w:t>
      </w:r>
      <w:r>
        <w:rPr>
          <w:rFonts w:ascii="Times New Roman CYR" w:hAnsi="Times New Roman CYR" w:cs="Times New Roman CYR"/>
          <w:b/>
          <w:bCs/>
        </w:rPr>
        <w:t xml:space="preserve">Анализ методической работы позволяет сделать вывод о том, что </w:t>
      </w:r>
      <w:r>
        <w:rPr>
          <w:rFonts w:ascii="Times New Roman CYR" w:hAnsi="Times New Roman CYR" w:cs="Times New Roman CYR"/>
        </w:rPr>
        <w:t xml:space="preserve"> все педагоги работали и работают над созданием системы обучения, удовлетворяющей потребностям каждого ученика в соответствии с его склонностями, интересами и возможностями.  Проводилась работа по овладению учителями современными методиками и технологиями обучения. Большое внимание уделялось использованию информационных технологий педагогами при подготовке к урокам, использовании их на уроках и во внеурочной деятельности, сохранению и поддержанию </w:t>
      </w:r>
      <w:proofErr w:type="spellStart"/>
      <w:r>
        <w:rPr>
          <w:rFonts w:ascii="Times New Roman CYR" w:hAnsi="Times New Roman CYR" w:cs="Times New Roman CYR"/>
        </w:rPr>
        <w:t>здоровьесберегающей</w:t>
      </w:r>
      <w:proofErr w:type="spellEnd"/>
      <w:r>
        <w:rPr>
          <w:rFonts w:ascii="Times New Roman CYR" w:hAnsi="Times New Roman CYR" w:cs="Times New Roman CYR"/>
        </w:rPr>
        <w:t xml:space="preserve"> образовательной среды. Многие педагоги получили благодарственные письма от </w:t>
      </w:r>
      <w:proofErr w:type="spellStart"/>
      <w:r>
        <w:rPr>
          <w:rFonts w:ascii="Times New Roman CYR" w:hAnsi="Times New Roman CYR" w:cs="Times New Roman CYR"/>
        </w:rPr>
        <w:t>Упраления</w:t>
      </w:r>
      <w:proofErr w:type="spellEnd"/>
      <w:r>
        <w:rPr>
          <w:rFonts w:ascii="Times New Roman CYR" w:hAnsi="Times New Roman CYR" w:cs="Times New Roman CYR"/>
        </w:rPr>
        <w:t xml:space="preserve"> образования</w:t>
      </w:r>
      <w:proofErr w:type="gramStart"/>
      <w:r>
        <w:rPr>
          <w:rFonts w:ascii="Times New Roman CYR" w:hAnsi="Times New Roman CYR" w:cs="Times New Roman CYR"/>
        </w:rPr>
        <w:t xml:space="preserve"> .</w:t>
      </w:r>
      <w:proofErr w:type="gramEnd"/>
    </w:p>
    <w:p w:rsidR="00E83C8D" w:rsidRDefault="00E83C8D" w:rsidP="00E83C8D">
      <w:pPr>
        <w:autoSpaceDE w:val="0"/>
        <w:autoSpaceDN w:val="0"/>
        <w:adjustRightInd w:val="0"/>
        <w:spacing w:after="160" w:line="259" w:lineRule="atLeast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Реализация целей и задач ММО осуществлялась согласно требованиям государственных программ, велась на основе нормативно-правовых и распорядительных документов всех уровней, была направлена на кадровое и методическое обеспечение образовательного процесса. Серьёзное внимание уделялось повышению квалификации учителей Методического объединения. Но есть и недостатки в работе метод. объединения - педагоги. которые остаются пассивными в работе </w:t>
      </w:r>
      <w:proofErr w:type="spellStart"/>
      <w:r>
        <w:rPr>
          <w:rFonts w:ascii="Times New Roman CYR" w:hAnsi="Times New Roman CYR" w:cs="Times New Roman CYR"/>
        </w:rPr>
        <w:t>метод</w:t>
      </w:r>
      <w:proofErr w:type="gramStart"/>
      <w:r>
        <w:rPr>
          <w:rFonts w:ascii="Times New Roman CYR" w:hAnsi="Times New Roman CYR" w:cs="Times New Roman CYR"/>
        </w:rPr>
        <w:t>.о</w:t>
      </w:r>
      <w:proofErr w:type="gramEnd"/>
      <w:r>
        <w:rPr>
          <w:rFonts w:ascii="Times New Roman CYR" w:hAnsi="Times New Roman CYR" w:cs="Times New Roman CYR"/>
        </w:rPr>
        <w:t>бъединения</w:t>
      </w:r>
      <w:proofErr w:type="spellEnd"/>
      <w:r>
        <w:rPr>
          <w:rFonts w:ascii="Times New Roman CYR" w:hAnsi="Times New Roman CYR" w:cs="Times New Roman CYR"/>
        </w:rPr>
        <w:t>, также , по результатам ОГЭ есть ученики, получившие " неудовлетворительно" по английскому языку.</w:t>
      </w:r>
    </w:p>
    <w:p w:rsidR="008903F8" w:rsidRDefault="008903F8">
      <w:bookmarkStart w:id="0" w:name="_GoBack"/>
      <w:bookmarkEnd w:id="0"/>
    </w:p>
    <w:sectPr w:rsidR="008903F8" w:rsidSect="009F221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30D8A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8D"/>
    <w:rsid w:val="008903F8"/>
    <w:rsid w:val="00E8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1138</Words>
  <Characters>6488</Characters>
  <Application>Microsoft Office Word</Application>
  <DocSecurity>0</DocSecurity>
  <Lines>54</Lines>
  <Paragraphs>15</Paragraphs>
  <ScaleCrop>false</ScaleCrop>
  <Company/>
  <LinksUpToDate>false</LinksUpToDate>
  <CharactersWithSpaces>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2025-07-03T13:46:00Z</dcterms:created>
  <dcterms:modified xsi:type="dcterms:W3CDTF">2025-07-03T13:47:00Z</dcterms:modified>
</cp:coreProperties>
</file>